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9142" w14:textId="1CECFC64" w:rsidR="00F431B4" w:rsidRPr="002F0A66" w:rsidRDefault="00F431B4" w:rsidP="00477B3A">
      <w:pPr>
        <w:jc w:val="center"/>
        <w:rPr>
          <w:rFonts w:cstheme="minorHAnsi"/>
          <w:b/>
        </w:rPr>
      </w:pPr>
      <w:r w:rsidRPr="002F0A66">
        <w:rPr>
          <w:rFonts w:cstheme="minorHAnsi"/>
          <w:b/>
          <w:noProof/>
          <w:lang w:eastAsia="it-IT"/>
        </w:rPr>
        <w:drawing>
          <wp:anchor distT="0" distB="0" distL="114300" distR="114300" simplePos="0" relativeHeight="251658240" behindDoc="0" locked="0" layoutInCell="1" allowOverlap="1" wp14:anchorId="29753446" wp14:editId="63670D50">
            <wp:simplePos x="0" y="0"/>
            <wp:positionH relativeFrom="column">
              <wp:posOffset>1099820</wp:posOffset>
            </wp:positionH>
            <wp:positionV relativeFrom="paragraph">
              <wp:posOffset>-197597</wp:posOffset>
            </wp:positionV>
            <wp:extent cx="4226400" cy="114840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ITE TFF MNC prove-03.jpg"/>
                    <pic:cNvPicPr/>
                  </pic:nvPicPr>
                  <pic:blipFill>
                    <a:blip r:embed="rId5">
                      <a:extLst>
                        <a:ext uri="{28A0092B-C50C-407E-A947-70E740481C1C}">
                          <a14:useLocalDpi xmlns:a14="http://schemas.microsoft.com/office/drawing/2010/main" val="0"/>
                        </a:ext>
                      </a:extLst>
                    </a:blip>
                    <a:stretch>
                      <a:fillRect/>
                    </a:stretch>
                  </pic:blipFill>
                  <pic:spPr>
                    <a:xfrm>
                      <a:off x="0" y="0"/>
                      <a:ext cx="4226400" cy="1148400"/>
                    </a:xfrm>
                    <a:prstGeom prst="rect">
                      <a:avLst/>
                    </a:prstGeom>
                  </pic:spPr>
                </pic:pic>
              </a:graphicData>
            </a:graphic>
            <wp14:sizeRelH relativeFrom="margin">
              <wp14:pctWidth>0</wp14:pctWidth>
            </wp14:sizeRelH>
            <wp14:sizeRelV relativeFrom="margin">
              <wp14:pctHeight>0</wp14:pctHeight>
            </wp14:sizeRelV>
          </wp:anchor>
        </w:drawing>
      </w:r>
    </w:p>
    <w:p w14:paraId="5EA6402B" w14:textId="77777777" w:rsidR="00F431B4" w:rsidRPr="002F0A66" w:rsidRDefault="00F431B4" w:rsidP="00477B3A">
      <w:pPr>
        <w:jc w:val="center"/>
        <w:rPr>
          <w:rFonts w:cstheme="minorHAnsi"/>
          <w:b/>
        </w:rPr>
      </w:pPr>
    </w:p>
    <w:p w14:paraId="1C24ECC4" w14:textId="77777777" w:rsidR="00F431B4" w:rsidRPr="002F0A66" w:rsidRDefault="00F431B4" w:rsidP="00477B3A">
      <w:pPr>
        <w:jc w:val="center"/>
        <w:rPr>
          <w:rFonts w:cstheme="minorHAnsi"/>
          <w:b/>
        </w:rPr>
      </w:pPr>
    </w:p>
    <w:p w14:paraId="26BC61BD" w14:textId="77777777" w:rsidR="00F431B4" w:rsidRPr="002F0A66" w:rsidRDefault="00F431B4" w:rsidP="00477B3A">
      <w:pPr>
        <w:jc w:val="center"/>
        <w:rPr>
          <w:rFonts w:cstheme="minorHAnsi"/>
          <w:b/>
        </w:rPr>
      </w:pPr>
    </w:p>
    <w:p w14:paraId="704D9A40" w14:textId="77777777" w:rsidR="00F431B4" w:rsidRPr="002F0A66" w:rsidRDefault="00F431B4" w:rsidP="00477B3A">
      <w:pPr>
        <w:jc w:val="center"/>
        <w:rPr>
          <w:rFonts w:cstheme="minorHAnsi"/>
          <w:b/>
        </w:rPr>
      </w:pPr>
    </w:p>
    <w:p w14:paraId="552DF94E" w14:textId="77777777" w:rsidR="00136166" w:rsidRPr="002F0A66" w:rsidRDefault="00136166" w:rsidP="00A91F4E">
      <w:pPr>
        <w:rPr>
          <w:rFonts w:cstheme="minorHAnsi"/>
          <w:bCs/>
          <w:i/>
          <w:iCs/>
          <w:sz w:val="20"/>
          <w:szCs w:val="20"/>
        </w:rPr>
      </w:pPr>
    </w:p>
    <w:p w14:paraId="213AEBAF" w14:textId="77777777" w:rsidR="006F5640" w:rsidRPr="002F0A66" w:rsidRDefault="006F5640" w:rsidP="00592F34">
      <w:pPr>
        <w:jc w:val="center"/>
        <w:rPr>
          <w:rFonts w:cstheme="minorHAnsi"/>
          <w:bCs/>
          <w:i/>
          <w:iCs/>
          <w:sz w:val="20"/>
          <w:szCs w:val="20"/>
        </w:rPr>
      </w:pPr>
    </w:p>
    <w:p w14:paraId="242D7BDA" w14:textId="77777777" w:rsidR="00B94DAB" w:rsidRDefault="00B94DAB" w:rsidP="00286C94">
      <w:pPr>
        <w:jc w:val="center"/>
        <w:rPr>
          <w:rFonts w:cstheme="minorHAnsi"/>
          <w:b/>
          <w:color w:val="FF0000"/>
          <w:sz w:val="44"/>
          <w:szCs w:val="44"/>
        </w:rPr>
      </w:pPr>
    </w:p>
    <w:p w14:paraId="306A6F43" w14:textId="5C9A3D46" w:rsidR="00286C94" w:rsidRPr="002F0A66" w:rsidRDefault="00286C94" w:rsidP="00286C94">
      <w:pPr>
        <w:jc w:val="center"/>
        <w:rPr>
          <w:rFonts w:cstheme="minorHAnsi"/>
          <w:b/>
          <w:color w:val="FF0000"/>
          <w:sz w:val="44"/>
          <w:szCs w:val="44"/>
        </w:rPr>
      </w:pPr>
      <w:r w:rsidRPr="002F0A66">
        <w:rPr>
          <w:rFonts w:cstheme="minorHAnsi"/>
          <w:b/>
          <w:color w:val="FF0000"/>
          <w:sz w:val="44"/>
          <w:szCs w:val="44"/>
        </w:rPr>
        <w:t>IL TORINO FILM FESTIVAL COMPIE 40 ANNI</w:t>
      </w:r>
    </w:p>
    <w:p w14:paraId="47061544" w14:textId="687D0F08" w:rsidR="00286C94" w:rsidRPr="002F0A66" w:rsidRDefault="00286C94" w:rsidP="00286C94">
      <w:pPr>
        <w:jc w:val="center"/>
        <w:rPr>
          <w:rFonts w:cstheme="minorHAnsi"/>
          <w:b/>
          <w:i/>
          <w:sz w:val="32"/>
          <w:szCs w:val="32"/>
        </w:rPr>
      </w:pPr>
      <w:r w:rsidRPr="002F0A66">
        <w:rPr>
          <w:rFonts w:cstheme="minorHAnsi"/>
          <w:b/>
          <w:i/>
          <w:sz w:val="32"/>
          <w:szCs w:val="32"/>
        </w:rPr>
        <w:t xml:space="preserve">Le prime anticipazioni dell’edizione diretta da </w:t>
      </w:r>
      <w:r w:rsidRPr="00BA35F3">
        <w:rPr>
          <w:rFonts w:cstheme="minorHAnsi"/>
          <w:b/>
          <w:i/>
          <w:color w:val="000000" w:themeColor="text1"/>
          <w:sz w:val="32"/>
          <w:szCs w:val="32"/>
        </w:rPr>
        <w:t>Ste</w:t>
      </w:r>
      <w:r w:rsidR="00E24522" w:rsidRPr="00BA35F3">
        <w:rPr>
          <w:rFonts w:cstheme="minorHAnsi"/>
          <w:b/>
          <w:i/>
          <w:color w:val="000000" w:themeColor="text1"/>
          <w:sz w:val="32"/>
          <w:szCs w:val="32"/>
        </w:rPr>
        <w:t>ve</w:t>
      </w:r>
      <w:r w:rsidRPr="002F0A66">
        <w:rPr>
          <w:rFonts w:cstheme="minorHAnsi"/>
          <w:b/>
          <w:i/>
          <w:sz w:val="32"/>
          <w:szCs w:val="32"/>
        </w:rPr>
        <w:t xml:space="preserve"> Della Casa</w:t>
      </w:r>
    </w:p>
    <w:p w14:paraId="3BC60F46" w14:textId="2B7F545B" w:rsidR="00592F34" w:rsidRPr="002F0A66" w:rsidRDefault="00592F34" w:rsidP="00286C94">
      <w:pPr>
        <w:jc w:val="center"/>
        <w:rPr>
          <w:rFonts w:cstheme="minorHAnsi"/>
          <w:bCs/>
          <w:sz w:val="16"/>
          <w:szCs w:val="16"/>
        </w:rPr>
      </w:pPr>
    </w:p>
    <w:p w14:paraId="4ED3FCDA" w14:textId="051A4A36" w:rsidR="00286C94" w:rsidRPr="002F0A66" w:rsidRDefault="00286C94" w:rsidP="00286C94">
      <w:pPr>
        <w:jc w:val="center"/>
        <w:rPr>
          <w:rFonts w:cstheme="minorHAnsi"/>
        </w:rPr>
      </w:pPr>
      <w:r w:rsidRPr="002F0A66">
        <w:rPr>
          <w:rFonts w:cstheme="minorHAnsi"/>
        </w:rPr>
        <w:t xml:space="preserve">Torino, 25 novembre </w:t>
      </w:r>
      <w:r w:rsidR="00F46B69">
        <w:rPr>
          <w:rFonts w:cstheme="minorHAnsi"/>
        </w:rPr>
        <w:t>-</w:t>
      </w:r>
      <w:r w:rsidRPr="002F0A66">
        <w:rPr>
          <w:rFonts w:cstheme="minorHAnsi"/>
        </w:rPr>
        <w:t xml:space="preserve"> 3 dicembre 2022</w:t>
      </w:r>
    </w:p>
    <w:p w14:paraId="6D7671A1" w14:textId="73F2273E" w:rsidR="00286C94" w:rsidRPr="002F0A66" w:rsidRDefault="00286C94" w:rsidP="00286C94">
      <w:pPr>
        <w:jc w:val="center"/>
        <w:rPr>
          <w:rFonts w:cstheme="minorHAnsi"/>
          <w:bCs/>
          <w:sz w:val="16"/>
          <w:szCs w:val="16"/>
        </w:rPr>
      </w:pPr>
    </w:p>
    <w:p w14:paraId="2BD87C2C" w14:textId="2B206732" w:rsidR="00286C94" w:rsidRPr="002F0A66" w:rsidRDefault="00286C94" w:rsidP="00286C94">
      <w:pPr>
        <w:rPr>
          <w:rFonts w:cstheme="minorHAnsi"/>
          <w:bCs/>
          <w:sz w:val="16"/>
          <w:szCs w:val="16"/>
        </w:rPr>
      </w:pPr>
    </w:p>
    <w:p w14:paraId="1523C062" w14:textId="264017D3" w:rsidR="00286C94" w:rsidRPr="002F0A66" w:rsidRDefault="00FF1C32" w:rsidP="00F85FC9">
      <w:pPr>
        <w:jc w:val="both"/>
        <w:rPr>
          <w:rFonts w:cstheme="minorHAnsi"/>
          <w:bCs/>
        </w:rPr>
      </w:pPr>
      <w:r w:rsidRPr="002F0A66">
        <w:rPr>
          <w:rFonts w:cstheme="minorHAnsi"/>
          <w:bCs/>
        </w:rPr>
        <w:t>Martedì 22 marzo, nel corso di un incontro con la stampa presso Casa Argentina en Roma</w:t>
      </w:r>
      <w:r w:rsidR="00CA3328" w:rsidRPr="002F0A66">
        <w:rPr>
          <w:rFonts w:cstheme="minorHAnsi"/>
          <w:bCs/>
        </w:rPr>
        <w:t>,</w:t>
      </w:r>
      <w:r w:rsidRPr="002F0A66">
        <w:rPr>
          <w:rFonts w:cstheme="minorHAnsi"/>
          <w:bCs/>
        </w:rPr>
        <w:t xml:space="preserve"> il </w:t>
      </w:r>
      <w:r w:rsidR="00E24522">
        <w:rPr>
          <w:rFonts w:cstheme="minorHAnsi"/>
          <w:b/>
          <w:bCs/>
        </w:rPr>
        <w:t>D</w:t>
      </w:r>
      <w:r w:rsidRPr="00F85FC9">
        <w:rPr>
          <w:rFonts w:cstheme="minorHAnsi"/>
          <w:b/>
          <w:bCs/>
        </w:rPr>
        <w:t>irettore del Torino Film Festiva</w:t>
      </w:r>
      <w:r w:rsidRPr="002F0A66">
        <w:rPr>
          <w:rFonts w:cstheme="minorHAnsi"/>
          <w:bCs/>
        </w:rPr>
        <w:t xml:space="preserve">l </w:t>
      </w:r>
      <w:r w:rsidRPr="00196368">
        <w:rPr>
          <w:rFonts w:cstheme="minorHAnsi"/>
          <w:b/>
          <w:bCs/>
          <w:color w:val="000000" w:themeColor="text1"/>
        </w:rPr>
        <w:t>Ste</w:t>
      </w:r>
      <w:r w:rsidR="00E24522" w:rsidRPr="00196368">
        <w:rPr>
          <w:rFonts w:cstheme="minorHAnsi"/>
          <w:b/>
          <w:bCs/>
          <w:color w:val="000000" w:themeColor="text1"/>
        </w:rPr>
        <w:t>ve</w:t>
      </w:r>
      <w:r w:rsidRPr="00F85FC9">
        <w:rPr>
          <w:rFonts w:cstheme="minorHAnsi"/>
          <w:b/>
          <w:bCs/>
        </w:rPr>
        <w:t xml:space="preserve"> Della Casa</w:t>
      </w:r>
      <w:r w:rsidRPr="002F0A66">
        <w:rPr>
          <w:rFonts w:cstheme="minorHAnsi"/>
          <w:bCs/>
        </w:rPr>
        <w:t xml:space="preserve"> insieme a </w:t>
      </w:r>
      <w:r w:rsidRPr="00F85FC9">
        <w:rPr>
          <w:rFonts w:cstheme="minorHAnsi"/>
          <w:b/>
          <w:bCs/>
        </w:rPr>
        <w:t>Enzo Ghigo</w:t>
      </w:r>
      <w:r w:rsidRPr="002F0A66">
        <w:rPr>
          <w:rFonts w:cstheme="minorHAnsi"/>
          <w:bCs/>
        </w:rPr>
        <w:t xml:space="preserve"> e a </w:t>
      </w:r>
      <w:r w:rsidRPr="00F85FC9">
        <w:rPr>
          <w:rFonts w:cstheme="minorHAnsi"/>
          <w:b/>
          <w:bCs/>
        </w:rPr>
        <w:t>Domenico De Gaetano</w:t>
      </w:r>
      <w:r w:rsidRPr="002F0A66">
        <w:rPr>
          <w:rFonts w:cstheme="minorHAnsi"/>
          <w:bCs/>
        </w:rPr>
        <w:t xml:space="preserve"> - rispettivamente </w:t>
      </w:r>
      <w:r w:rsidR="00E24522">
        <w:rPr>
          <w:rFonts w:cstheme="minorHAnsi"/>
          <w:b/>
          <w:bCs/>
        </w:rPr>
        <w:t>P</w:t>
      </w:r>
      <w:r w:rsidRPr="00F85FC9">
        <w:rPr>
          <w:rFonts w:cstheme="minorHAnsi"/>
          <w:b/>
          <w:bCs/>
        </w:rPr>
        <w:t xml:space="preserve">residente </w:t>
      </w:r>
      <w:r w:rsidRPr="002F0A66">
        <w:rPr>
          <w:rFonts w:cstheme="minorHAnsi"/>
          <w:bCs/>
        </w:rPr>
        <w:t xml:space="preserve">e </w:t>
      </w:r>
      <w:r w:rsidR="00E24522">
        <w:rPr>
          <w:rFonts w:cstheme="minorHAnsi"/>
          <w:b/>
          <w:bCs/>
        </w:rPr>
        <w:t>D</w:t>
      </w:r>
      <w:r w:rsidRPr="00F85FC9">
        <w:rPr>
          <w:rFonts w:cstheme="minorHAnsi"/>
          <w:b/>
          <w:bCs/>
        </w:rPr>
        <w:t>irettore</w:t>
      </w:r>
      <w:r w:rsidRPr="002F0A66">
        <w:rPr>
          <w:rFonts w:cstheme="minorHAnsi"/>
          <w:bCs/>
        </w:rPr>
        <w:t xml:space="preserve"> </w:t>
      </w:r>
      <w:r w:rsidRPr="00F85FC9">
        <w:rPr>
          <w:rFonts w:cstheme="minorHAnsi"/>
          <w:b/>
          <w:bCs/>
        </w:rPr>
        <w:t>del Museo Nazionale del Cinema di Torino</w:t>
      </w:r>
      <w:r w:rsidRPr="002F0A66">
        <w:rPr>
          <w:rFonts w:cstheme="minorHAnsi"/>
          <w:bCs/>
        </w:rPr>
        <w:t xml:space="preserve"> </w:t>
      </w:r>
      <w:r w:rsidR="00F46B69">
        <w:rPr>
          <w:rFonts w:cstheme="minorHAnsi"/>
          <w:bCs/>
        </w:rPr>
        <w:t>-</w:t>
      </w:r>
      <w:r w:rsidRPr="002F0A66">
        <w:rPr>
          <w:rFonts w:cstheme="minorHAnsi"/>
          <w:bCs/>
        </w:rPr>
        <w:t xml:space="preserve"> ha </w:t>
      </w:r>
      <w:r w:rsidR="006C38DB" w:rsidRPr="002F0A66">
        <w:rPr>
          <w:rFonts w:cstheme="minorHAnsi"/>
          <w:bCs/>
        </w:rPr>
        <w:t xml:space="preserve">annunciato </w:t>
      </w:r>
      <w:r w:rsidR="000805A2" w:rsidRPr="002F0A66">
        <w:rPr>
          <w:rFonts w:cstheme="minorHAnsi"/>
          <w:bCs/>
        </w:rPr>
        <w:t xml:space="preserve">le linee guida che caratterizzeranno la 40ma </w:t>
      </w:r>
      <w:r w:rsidR="009A5A50" w:rsidRPr="002F0A66">
        <w:rPr>
          <w:rFonts w:cstheme="minorHAnsi"/>
          <w:bCs/>
        </w:rPr>
        <w:t>edizione</w:t>
      </w:r>
      <w:r w:rsidR="00481F80" w:rsidRPr="002F0A66">
        <w:rPr>
          <w:rFonts w:cstheme="minorHAnsi"/>
          <w:bCs/>
        </w:rPr>
        <w:t>.</w:t>
      </w:r>
    </w:p>
    <w:p w14:paraId="18852B3D" w14:textId="47D88D7D" w:rsidR="00B4079A" w:rsidRPr="002F0A66" w:rsidRDefault="00B4079A" w:rsidP="00286C94">
      <w:pPr>
        <w:rPr>
          <w:rFonts w:cstheme="minorHAnsi"/>
          <w:bCs/>
        </w:rPr>
      </w:pPr>
    </w:p>
    <w:p w14:paraId="4EADF9B2" w14:textId="75A58901" w:rsidR="003D0AE3" w:rsidRDefault="00481F80" w:rsidP="003D0AE3">
      <w:pPr>
        <w:jc w:val="both"/>
        <w:rPr>
          <w:rFonts w:cstheme="minorHAnsi"/>
          <w:bCs/>
          <w:color w:val="000000" w:themeColor="text1"/>
        </w:rPr>
      </w:pPr>
      <w:r w:rsidRPr="002F0A66">
        <w:rPr>
          <w:rFonts w:cstheme="minorHAnsi"/>
          <w:bCs/>
        </w:rPr>
        <w:t>“</w:t>
      </w:r>
      <w:r w:rsidRPr="002F0A66">
        <w:rPr>
          <w:rFonts w:cstheme="minorHAnsi"/>
          <w:bCs/>
          <w:i/>
        </w:rPr>
        <w:t>Voglio innanzitutto ringraziare il mio predecessore, Stefano Francia di Celle</w:t>
      </w:r>
      <w:r w:rsidR="00E24522">
        <w:rPr>
          <w:rFonts w:cstheme="minorHAnsi"/>
          <w:bCs/>
          <w:i/>
        </w:rPr>
        <w:t xml:space="preserve"> </w:t>
      </w:r>
      <w:r w:rsidR="00E24522" w:rsidRPr="00196368">
        <w:rPr>
          <w:rFonts w:cstheme="minorHAnsi"/>
          <w:bCs/>
          <w:i/>
          <w:color w:val="000000" w:themeColor="text1"/>
        </w:rPr>
        <w:t>e tutta la sua squadra</w:t>
      </w:r>
      <w:r w:rsidRPr="002F0A66">
        <w:rPr>
          <w:rFonts w:cstheme="minorHAnsi"/>
          <w:bCs/>
          <w:i/>
        </w:rPr>
        <w:t>, per lo straordinario lavoro svolto in questi due anni così difficili e il Museo Nazionale del Cinema per la fiducia accordatami</w:t>
      </w:r>
      <w:r w:rsidRPr="002F0A66">
        <w:rPr>
          <w:rFonts w:cstheme="minorHAnsi"/>
          <w:bCs/>
        </w:rPr>
        <w:t xml:space="preserve"> </w:t>
      </w:r>
      <w:r w:rsidR="00F46B69">
        <w:rPr>
          <w:rFonts w:cstheme="minorHAnsi"/>
          <w:bCs/>
        </w:rPr>
        <w:t>-</w:t>
      </w:r>
      <w:r w:rsidRPr="002F0A66">
        <w:rPr>
          <w:rFonts w:cstheme="minorHAnsi"/>
          <w:bCs/>
        </w:rPr>
        <w:t xml:space="preserve"> ha dichiarato </w:t>
      </w:r>
      <w:r w:rsidRPr="00196368">
        <w:rPr>
          <w:rFonts w:cstheme="minorHAnsi"/>
          <w:b/>
          <w:bCs/>
          <w:color w:val="000000" w:themeColor="text1"/>
        </w:rPr>
        <w:t>Ste</w:t>
      </w:r>
      <w:r w:rsidR="00E24522" w:rsidRPr="00196368">
        <w:rPr>
          <w:rFonts w:cstheme="minorHAnsi"/>
          <w:b/>
          <w:bCs/>
          <w:color w:val="000000" w:themeColor="text1"/>
        </w:rPr>
        <w:t>ve</w:t>
      </w:r>
      <w:r w:rsidRPr="00F85FC9">
        <w:rPr>
          <w:rFonts w:cstheme="minorHAnsi"/>
          <w:b/>
          <w:bCs/>
        </w:rPr>
        <w:t xml:space="preserve"> Della Casa</w:t>
      </w:r>
      <w:r w:rsidRPr="002F0A66">
        <w:rPr>
          <w:rFonts w:cstheme="minorHAnsi"/>
          <w:bCs/>
        </w:rPr>
        <w:t>.</w:t>
      </w:r>
      <w:r w:rsidR="00F85FC9">
        <w:rPr>
          <w:rFonts w:cstheme="minorHAnsi"/>
          <w:bCs/>
        </w:rPr>
        <w:t xml:space="preserve"> </w:t>
      </w:r>
      <w:r w:rsidR="008D3CE4" w:rsidRPr="002F0A66">
        <w:rPr>
          <w:rFonts w:cstheme="minorHAnsi"/>
          <w:bCs/>
          <w:i/>
        </w:rPr>
        <w:t>Fin da subito la sintonia con il presidente Enzo Ghigo e il direttore Domenico De Gaetano, è stata totale</w:t>
      </w:r>
      <w:r w:rsidR="006C15AB" w:rsidRPr="002F0A66">
        <w:rPr>
          <w:rFonts w:cstheme="minorHAnsi"/>
          <w:bCs/>
          <w:i/>
        </w:rPr>
        <w:t xml:space="preserve">, </w:t>
      </w:r>
      <w:r w:rsidR="00EC274F" w:rsidRPr="002F0A66">
        <w:rPr>
          <w:rFonts w:cstheme="minorHAnsi"/>
          <w:bCs/>
          <w:i/>
        </w:rPr>
        <w:t>così come con i vertici della Film Commission</w:t>
      </w:r>
      <w:r w:rsidR="00E34B1A" w:rsidRPr="002F0A66">
        <w:rPr>
          <w:rFonts w:cstheme="minorHAnsi"/>
          <w:bCs/>
          <w:i/>
        </w:rPr>
        <w:t xml:space="preserve"> </w:t>
      </w:r>
      <w:r w:rsidR="00EC274F" w:rsidRPr="002F0A66">
        <w:rPr>
          <w:rFonts w:cstheme="minorHAnsi"/>
          <w:bCs/>
          <w:i/>
        </w:rPr>
        <w:t>Torino Piemonte</w:t>
      </w:r>
      <w:r w:rsidR="006C15AB" w:rsidRPr="002F0A66">
        <w:rPr>
          <w:rFonts w:cstheme="minorHAnsi"/>
          <w:bCs/>
          <w:i/>
        </w:rPr>
        <w:t xml:space="preserve">, </w:t>
      </w:r>
      <w:r w:rsidR="007568B2" w:rsidRPr="002F0A66">
        <w:rPr>
          <w:rFonts w:cstheme="minorHAnsi"/>
          <w:bCs/>
          <w:i/>
        </w:rPr>
        <w:t>nella comune</w:t>
      </w:r>
      <w:r w:rsidR="003D0AE3" w:rsidRPr="002F0A66">
        <w:rPr>
          <w:rFonts w:cstheme="minorHAnsi"/>
          <w:bCs/>
          <w:i/>
        </w:rPr>
        <w:t xml:space="preserve"> consapevolezza dell’importanza di consolidare ulteriormente la </w:t>
      </w:r>
      <w:r w:rsidR="003D0AE3" w:rsidRPr="002F0A66">
        <w:rPr>
          <w:rFonts w:eastAsia="Times New Roman" w:cstheme="minorHAnsi"/>
          <w:i/>
          <w:lang w:eastAsia="it-IT"/>
        </w:rPr>
        <w:t>collaborazione e la sinergia tra gli enti del sistema cinema torinese, in ambito artistico così come in ambito industriale</w:t>
      </w:r>
      <w:r w:rsidR="003D0AE3" w:rsidRPr="00196368">
        <w:rPr>
          <w:rFonts w:eastAsia="Times New Roman" w:cstheme="minorHAnsi"/>
          <w:i/>
          <w:color w:val="000000" w:themeColor="text1"/>
          <w:lang w:eastAsia="it-IT"/>
        </w:rPr>
        <w:t>.</w:t>
      </w:r>
      <w:r w:rsidR="00E24522" w:rsidRPr="00196368">
        <w:rPr>
          <w:rFonts w:eastAsia="Times New Roman" w:cstheme="minorHAnsi"/>
          <w:i/>
          <w:color w:val="000000" w:themeColor="text1"/>
          <w:lang w:eastAsia="it-IT"/>
        </w:rPr>
        <w:t xml:space="preserve"> In questo campo stiamo preparando con Gaetano Renda un convegno internazionale sul rapporto tra cinema e sala.</w:t>
      </w:r>
      <w:r w:rsidR="00273311" w:rsidRPr="00196368">
        <w:rPr>
          <w:rFonts w:eastAsia="Times New Roman" w:cstheme="minorHAnsi"/>
          <w:i/>
          <w:color w:val="000000" w:themeColor="text1"/>
          <w:lang w:eastAsia="it-IT"/>
        </w:rPr>
        <w:t xml:space="preserve"> </w:t>
      </w:r>
      <w:r w:rsidR="00DA3121" w:rsidRPr="00196368">
        <w:rPr>
          <w:rFonts w:cstheme="minorHAnsi"/>
          <w:bCs/>
          <w:i/>
          <w:color w:val="000000" w:themeColor="text1"/>
        </w:rPr>
        <w:t>L</w:t>
      </w:r>
      <w:r w:rsidR="006C15AB" w:rsidRPr="00196368">
        <w:rPr>
          <w:rFonts w:cstheme="minorHAnsi"/>
          <w:bCs/>
          <w:i/>
          <w:color w:val="000000" w:themeColor="text1"/>
        </w:rPr>
        <w:t xml:space="preserve">a 40ma edizione del Torino Film Festival dovrà essere all’insegna del rinnovamento ma nel solco della tradizione, ritrovare quella vitalità identitaria che per forza di cose nei due anni di pandemia si è persa, </w:t>
      </w:r>
      <w:r w:rsidR="001A29AF" w:rsidRPr="00196368">
        <w:rPr>
          <w:rFonts w:cstheme="minorHAnsi"/>
          <w:bCs/>
          <w:i/>
          <w:color w:val="000000" w:themeColor="text1"/>
        </w:rPr>
        <w:t xml:space="preserve">tornando a coniugare </w:t>
      </w:r>
      <w:r w:rsidR="006C15AB" w:rsidRPr="00196368">
        <w:rPr>
          <w:rFonts w:cstheme="minorHAnsi"/>
          <w:bCs/>
          <w:i/>
          <w:color w:val="000000" w:themeColor="text1"/>
        </w:rPr>
        <w:t>sperimentazion</w:t>
      </w:r>
      <w:r w:rsidR="00112754" w:rsidRPr="00196368">
        <w:rPr>
          <w:rFonts w:cstheme="minorHAnsi"/>
          <w:bCs/>
          <w:i/>
          <w:color w:val="000000" w:themeColor="text1"/>
        </w:rPr>
        <w:t xml:space="preserve">e, cinema </w:t>
      </w:r>
      <w:r w:rsidR="007568B2" w:rsidRPr="00196368">
        <w:rPr>
          <w:rFonts w:cstheme="minorHAnsi"/>
          <w:bCs/>
          <w:i/>
          <w:color w:val="000000" w:themeColor="text1"/>
        </w:rPr>
        <w:t xml:space="preserve">popolare e </w:t>
      </w:r>
      <w:r w:rsidR="00112754" w:rsidRPr="00196368">
        <w:rPr>
          <w:rFonts w:cstheme="minorHAnsi"/>
          <w:bCs/>
          <w:i/>
          <w:color w:val="000000" w:themeColor="text1"/>
        </w:rPr>
        <w:t>di genere</w:t>
      </w:r>
      <w:r w:rsidR="001A29AF" w:rsidRPr="00196368">
        <w:rPr>
          <w:rFonts w:cstheme="minorHAnsi"/>
          <w:bCs/>
          <w:color w:val="000000" w:themeColor="text1"/>
        </w:rPr>
        <w:t>.</w:t>
      </w:r>
      <w:r w:rsidR="00273311" w:rsidRPr="00196368">
        <w:rPr>
          <w:rFonts w:cstheme="minorHAnsi"/>
          <w:bCs/>
          <w:color w:val="000000" w:themeColor="text1"/>
        </w:rPr>
        <w:t>”</w:t>
      </w:r>
    </w:p>
    <w:p w14:paraId="66757F16" w14:textId="44996D65" w:rsidR="00870643" w:rsidRDefault="00870643" w:rsidP="003D0AE3">
      <w:pPr>
        <w:jc w:val="both"/>
        <w:rPr>
          <w:rFonts w:cstheme="minorHAnsi"/>
          <w:bCs/>
          <w:color w:val="000000" w:themeColor="text1"/>
        </w:rPr>
      </w:pPr>
    </w:p>
    <w:p w14:paraId="4D06A5F0" w14:textId="0585A6EB" w:rsidR="00870643" w:rsidRPr="005B38AE" w:rsidRDefault="00870643" w:rsidP="003D0AE3">
      <w:pPr>
        <w:jc w:val="both"/>
        <w:rPr>
          <w:rFonts w:cstheme="minorHAnsi"/>
          <w:bCs/>
          <w:i/>
          <w:iCs/>
          <w:color w:val="000000" w:themeColor="text1"/>
        </w:rPr>
      </w:pPr>
      <w:bookmarkStart w:id="0" w:name="_Hlk98500029"/>
      <w:r>
        <w:rPr>
          <w:rFonts w:cstheme="minorHAnsi"/>
          <w:bCs/>
          <w:color w:val="000000" w:themeColor="text1"/>
        </w:rPr>
        <w:t>“</w:t>
      </w:r>
      <w:r w:rsidRPr="005B38AE">
        <w:rPr>
          <w:rFonts w:cstheme="minorHAnsi"/>
          <w:bCs/>
          <w:i/>
          <w:iCs/>
          <w:color w:val="000000" w:themeColor="text1"/>
        </w:rPr>
        <w:t>Gli ultimi due anni del Torino Film Festival sono stat</w:t>
      </w:r>
      <w:r w:rsidR="00F94B24">
        <w:rPr>
          <w:rFonts w:cstheme="minorHAnsi"/>
          <w:bCs/>
          <w:i/>
          <w:iCs/>
          <w:color w:val="000000" w:themeColor="text1"/>
        </w:rPr>
        <w:t>i</w:t>
      </w:r>
      <w:r w:rsidRPr="005B38AE">
        <w:rPr>
          <w:rFonts w:cstheme="minorHAnsi"/>
          <w:bCs/>
          <w:i/>
          <w:iCs/>
          <w:color w:val="000000" w:themeColor="text1"/>
        </w:rPr>
        <w:t xml:space="preserve"> fortemente condizionat</w:t>
      </w:r>
      <w:r w:rsidR="00F94B24">
        <w:rPr>
          <w:rFonts w:cstheme="minorHAnsi"/>
          <w:bCs/>
          <w:i/>
          <w:iCs/>
          <w:color w:val="000000" w:themeColor="text1"/>
        </w:rPr>
        <w:t>i</w:t>
      </w:r>
      <w:r w:rsidRPr="005B38AE">
        <w:rPr>
          <w:rFonts w:cstheme="minorHAnsi"/>
          <w:bCs/>
          <w:i/>
          <w:iCs/>
          <w:color w:val="000000" w:themeColor="text1"/>
        </w:rPr>
        <w:t xml:space="preserve"> dalla pandemia</w:t>
      </w:r>
      <w:r>
        <w:rPr>
          <w:rFonts w:cstheme="minorHAnsi"/>
          <w:bCs/>
          <w:color w:val="000000" w:themeColor="text1"/>
        </w:rPr>
        <w:t xml:space="preserve"> </w:t>
      </w:r>
      <w:r w:rsidR="005B38AE">
        <w:rPr>
          <w:rFonts w:cstheme="minorHAnsi"/>
          <w:bCs/>
          <w:color w:val="000000" w:themeColor="text1"/>
        </w:rPr>
        <w:t>-</w:t>
      </w:r>
      <w:r>
        <w:rPr>
          <w:rFonts w:cstheme="minorHAnsi"/>
          <w:bCs/>
          <w:color w:val="000000" w:themeColor="text1"/>
        </w:rPr>
        <w:t xml:space="preserve"> sottolineano </w:t>
      </w:r>
      <w:r w:rsidRPr="005B38AE">
        <w:rPr>
          <w:rFonts w:cstheme="minorHAnsi"/>
          <w:b/>
          <w:color w:val="000000" w:themeColor="text1"/>
        </w:rPr>
        <w:t>Enzo Ghigo</w:t>
      </w:r>
      <w:r>
        <w:rPr>
          <w:rFonts w:cstheme="minorHAnsi"/>
          <w:bCs/>
          <w:color w:val="000000" w:themeColor="text1"/>
        </w:rPr>
        <w:t xml:space="preserve"> e </w:t>
      </w:r>
      <w:r w:rsidRPr="005B38AE">
        <w:rPr>
          <w:rFonts w:cstheme="minorHAnsi"/>
          <w:b/>
          <w:color w:val="000000" w:themeColor="text1"/>
        </w:rPr>
        <w:t>Domenico De Gaetano</w:t>
      </w:r>
      <w:r>
        <w:rPr>
          <w:rFonts w:cstheme="minorHAnsi"/>
          <w:bCs/>
          <w:color w:val="000000" w:themeColor="text1"/>
        </w:rPr>
        <w:t xml:space="preserve">, presidente e direttore del Museo Nazionale del Cinema </w:t>
      </w:r>
      <w:r w:rsidR="005B38AE">
        <w:rPr>
          <w:rFonts w:cstheme="minorHAnsi"/>
          <w:bCs/>
          <w:color w:val="000000" w:themeColor="text1"/>
        </w:rPr>
        <w:t>-</w:t>
      </w:r>
      <w:r>
        <w:rPr>
          <w:rFonts w:cstheme="minorHAnsi"/>
          <w:bCs/>
          <w:color w:val="000000" w:themeColor="text1"/>
        </w:rPr>
        <w:t xml:space="preserve"> </w:t>
      </w:r>
      <w:r w:rsidRPr="005B38AE">
        <w:rPr>
          <w:rFonts w:cstheme="minorHAnsi"/>
          <w:bCs/>
          <w:i/>
          <w:iCs/>
          <w:color w:val="000000" w:themeColor="text1"/>
        </w:rPr>
        <w:t>e questa sarà la prima vera edizione del post-Covid.</w:t>
      </w:r>
      <w:r w:rsidR="00F94B24">
        <w:rPr>
          <w:rFonts w:cstheme="minorHAnsi"/>
          <w:bCs/>
          <w:i/>
          <w:iCs/>
          <w:color w:val="000000" w:themeColor="text1"/>
        </w:rPr>
        <w:t xml:space="preserve"> Per il Museo Nazionale del Cinema, che organizza anche </w:t>
      </w:r>
      <w:r w:rsidR="008537B1">
        <w:rPr>
          <w:rFonts w:cstheme="minorHAnsi"/>
          <w:bCs/>
          <w:i/>
          <w:iCs/>
          <w:color w:val="000000" w:themeColor="text1"/>
        </w:rPr>
        <w:t>i festival</w:t>
      </w:r>
      <w:r w:rsidR="00F94B24">
        <w:rPr>
          <w:rFonts w:cstheme="minorHAnsi"/>
          <w:bCs/>
          <w:i/>
          <w:iCs/>
          <w:color w:val="000000" w:themeColor="text1"/>
        </w:rPr>
        <w:t xml:space="preserve"> Lovers </w:t>
      </w:r>
      <w:r w:rsidR="008537B1">
        <w:rPr>
          <w:rFonts w:cstheme="minorHAnsi"/>
          <w:bCs/>
          <w:i/>
          <w:iCs/>
          <w:color w:val="000000" w:themeColor="text1"/>
        </w:rPr>
        <w:t>e</w:t>
      </w:r>
      <w:r w:rsidR="00F94B24">
        <w:rPr>
          <w:rFonts w:cstheme="minorHAnsi"/>
          <w:bCs/>
          <w:i/>
          <w:iCs/>
          <w:color w:val="000000" w:themeColor="text1"/>
        </w:rPr>
        <w:t xml:space="preserve"> CinemAmbiente </w:t>
      </w:r>
      <w:r w:rsidR="008537B1">
        <w:rPr>
          <w:rFonts w:cstheme="minorHAnsi"/>
          <w:bCs/>
          <w:i/>
          <w:iCs/>
          <w:color w:val="000000" w:themeColor="text1"/>
        </w:rPr>
        <w:t>oltre al</w:t>
      </w:r>
      <w:r w:rsidR="00F94B24">
        <w:rPr>
          <w:rFonts w:cstheme="minorHAnsi"/>
          <w:bCs/>
          <w:i/>
          <w:iCs/>
          <w:color w:val="000000" w:themeColor="text1"/>
        </w:rPr>
        <w:t xml:space="preserve"> TorinoFilmLab, il TFF è una grande vetrina con risonanza nazionale e internazionale, e ancor di più lo sarà quest’anno </w:t>
      </w:r>
      <w:r w:rsidR="006348F8">
        <w:rPr>
          <w:rFonts w:cstheme="minorHAnsi"/>
          <w:bCs/>
          <w:i/>
          <w:iCs/>
          <w:color w:val="000000" w:themeColor="text1"/>
        </w:rPr>
        <w:t xml:space="preserve">con l’edizione speciale per il quarantennale. </w:t>
      </w:r>
      <w:r w:rsidR="000120A3" w:rsidRPr="005B38AE">
        <w:rPr>
          <w:rFonts w:cstheme="minorHAnsi"/>
          <w:bCs/>
          <w:i/>
          <w:iCs/>
          <w:color w:val="000000" w:themeColor="text1"/>
        </w:rPr>
        <w:t xml:space="preserve">Siamo certi che i contenuti e le proposte artistiche </w:t>
      </w:r>
      <w:r w:rsidR="00F94B24">
        <w:rPr>
          <w:rFonts w:cstheme="minorHAnsi"/>
          <w:bCs/>
          <w:i/>
          <w:iCs/>
          <w:color w:val="000000" w:themeColor="text1"/>
        </w:rPr>
        <w:t>ideate da Steve Della Casa</w:t>
      </w:r>
      <w:r w:rsidR="000120A3">
        <w:rPr>
          <w:rFonts w:cstheme="minorHAnsi"/>
          <w:bCs/>
          <w:i/>
          <w:iCs/>
          <w:color w:val="000000" w:themeColor="text1"/>
        </w:rPr>
        <w:t xml:space="preserve"> coinvolgeranno </w:t>
      </w:r>
      <w:r w:rsidR="000120A3" w:rsidRPr="005B38AE">
        <w:rPr>
          <w:rFonts w:cstheme="minorHAnsi"/>
          <w:bCs/>
          <w:i/>
          <w:iCs/>
          <w:color w:val="000000" w:themeColor="text1"/>
        </w:rPr>
        <w:t xml:space="preserve">la città in una </w:t>
      </w:r>
      <w:r w:rsidR="000120A3">
        <w:rPr>
          <w:rFonts w:cstheme="minorHAnsi"/>
          <w:bCs/>
          <w:i/>
          <w:iCs/>
          <w:color w:val="000000" w:themeColor="text1"/>
        </w:rPr>
        <w:t xml:space="preserve">bellissima </w:t>
      </w:r>
      <w:r w:rsidR="000120A3" w:rsidRPr="005B38AE">
        <w:rPr>
          <w:rFonts w:cstheme="minorHAnsi"/>
          <w:bCs/>
          <w:i/>
          <w:iCs/>
          <w:color w:val="000000" w:themeColor="text1"/>
        </w:rPr>
        <w:t>festa</w:t>
      </w:r>
      <w:r w:rsidR="000120A3">
        <w:rPr>
          <w:rFonts w:cstheme="minorHAnsi"/>
          <w:bCs/>
          <w:i/>
          <w:iCs/>
          <w:color w:val="000000" w:themeColor="text1"/>
        </w:rPr>
        <w:t>,</w:t>
      </w:r>
      <w:r w:rsidR="000120A3" w:rsidRPr="005B38AE">
        <w:rPr>
          <w:rFonts w:cstheme="minorHAnsi"/>
          <w:bCs/>
          <w:i/>
          <w:iCs/>
          <w:color w:val="000000" w:themeColor="text1"/>
        </w:rPr>
        <w:t xml:space="preserve"> </w:t>
      </w:r>
      <w:r w:rsidR="005B38AE" w:rsidRPr="005B38AE">
        <w:rPr>
          <w:rFonts w:cstheme="minorHAnsi"/>
          <w:bCs/>
          <w:i/>
          <w:iCs/>
          <w:color w:val="000000" w:themeColor="text1"/>
        </w:rPr>
        <w:t>in linea con i grandi eventi che vedranno Torino protagonista nel 2022</w:t>
      </w:r>
      <w:r w:rsidR="000120A3">
        <w:rPr>
          <w:rFonts w:cstheme="minorHAnsi"/>
          <w:bCs/>
          <w:i/>
          <w:iCs/>
          <w:color w:val="000000" w:themeColor="text1"/>
        </w:rPr>
        <w:t>”.</w:t>
      </w:r>
      <w:r w:rsidR="005B38AE" w:rsidRPr="005B38AE">
        <w:rPr>
          <w:rFonts w:cstheme="minorHAnsi"/>
          <w:bCs/>
          <w:i/>
          <w:iCs/>
          <w:color w:val="000000" w:themeColor="text1"/>
        </w:rPr>
        <w:t xml:space="preserve"> </w:t>
      </w:r>
    </w:p>
    <w:bookmarkEnd w:id="0"/>
    <w:p w14:paraId="22BBF6D7" w14:textId="1FF94C18" w:rsidR="00E34B1A" w:rsidRPr="00196368" w:rsidRDefault="00E34B1A" w:rsidP="003D0AE3">
      <w:pPr>
        <w:jc w:val="both"/>
        <w:rPr>
          <w:rFonts w:cstheme="minorHAnsi"/>
          <w:bCs/>
          <w:color w:val="000000" w:themeColor="text1"/>
        </w:rPr>
      </w:pPr>
    </w:p>
    <w:p w14:paraId="39442F33" w14:textId="121ECB46" w:rsidR="00E34B1A" w:rsidRPr="00196368" w:rsidRDefault="00870643" w:rsidP="0069509F">
      <w:pPr>
        <w:jc w:val="both"/>
        <w:rPr>
          <w:rFonts w:cstheme="minorHAnsi"/>
          <w:color w:val="000000" w:themeColor="text1"/>
        </w:rPr>
      </w:pPr>
      <w:r>
        <w:rPr>
          <w:rFonts w:cstheme="minorHAnsi"/>
          <w:bCs/>
          <w:color w:val="000000" w:themeColor="text1"/>
        </w:rPr>
        <w:t>E nella direzione indicata da</w:t>
      </w:r>
      <w:r w:rsidR="005B38AE">
        <w:rPr>
          <w:rFonts w:cstheme="minorHAnsi"/>
          <w:bCs/>
          <w:color w:val="000000" w:themeColor="text1"/>
        </w:rPr>
        <w:t xml:space="preserve"> Steve Della Casa</w:t>
      </w:r>
      <w:r w:rsidR="00E34B1A" w:rsidRPr="00196368">
        <w:rPr>
          <w:rFonts w:cstheme="minorHAnsi"/>
          <w:bCs/>
          <w:color w:val="000000" w:themeColor="text1"/>
        </w:rPr>
        <w:t xml:space="preserve"> va la scelta di dedicare</w:t>
      </w:r>
      <w:r w:rsidR="0019502A" w:rsidRPr="00196368">
        <w:rPr>
          <w:rFonts w:cstheme="minorHAnsi"/>
          <w:bCs/>
          <w:color w:val="000000" w:themeColor="text1"/>
        </w:rPr>
        <w:t xml:space="preserve"> </w:t>
      </w:r>
      <w:r w:rsidR="00E34B1A" w:rsidRPr="00196368">
        <w:rPr>
          <w:rFonts w:cstheme="minorHAnsi"/>
          <w:bCs/>
          <w:color w:val="000000" w:themeColor="text1"/>
        </w:rPr>
        <w:t xml:space="preserve">all’attore </w:t>
      </w:r>
      <w:r w:rsidR="00E34B1A" w:rsidRPr="00196368">
        <w:rPr>
          <w:rFonts w:cstheme="minorHAnsi"/>
          <w:b/>
          <w:bCs/>
          <w:color w:val="000000" w:themeColor="text1"/>
        </w:rPr>
        <w:t>Malcolm McDowell</w:t>
      </w:r>
      <w:r w:rsidR="00E34B1A" w:rsidRPr="00196368">
        <w:rPr>
          <w:rFonts w:cstheme="minorHAnsi"/>
          <w:bCs/>
          <w:color w:val="000000" w:themeColor="text1"/>
        </w:rPr>
        <w:t xml:space="preserve"> un omaggio </w:t>
      </w:r>
      <w:r w:rsidR="00E34B1A" w:rsidRPr="00196368">
        <w:rPr>
          <w:rFonts w:cstheme="minorHAnsi"/>
          <w:color w:val="000000" w:themeColor="text1"/>
        </w:rPr>
        <w:t xml:space="preserve">a riconoscimento del suo </w:t>
      </w:r>
      <w:r w:rsidR="00992475" w:rsidRPr="00196368">
        <w:rPr>
          <w:rFonts w:cstheme="minorHAnsi"/>
          <w:color w:val="000000" w:themeColor="text1"/>
        </w:rPr>
        <w:t xml:space="preserve">straordinario </w:t>
      </w:r>
      <w:r w:rsidR="00E34B1A" w:rsidRPr="00196368">
        <w:rPr>
          <w:rFonts w:cstheme="minorHAnsi"/>
          <w:color w:val="000000" w:themeColor="text1"/>
        </w:rPr>
        <w:t xml:space="preserve">apporto al cinema d'autore, al cinema popolare e alle serie tv, </w:t>
      </w:r>
      <w:r w:rsidR="0019502A" w:rsidRPr="00196368">
        <w:rPr>
          <w:rFonts w:cstheme="minorHAnsi"/>
          <w:color w:val="000000" w:themeColor="text1"/>
        </w:rPr>
        <w:t xml:space="preserve">e </w:t>
      </w:r>
      <w:r w:rsidR="00E34B1A" w:rsidRPr="00196368">
        <w:rPr>
          <w:rFonts w:cstheme="minorHAnsi"/>
          <w:color w:val="000000" w:themeColor="text1"/>
        </w:rPr>
        <w:t xml:space="preserve">nello spirito delle grandi retrospettive che hanno caratterizzato il Torino Film Festival negli anni. </w:t>
      </w:r>
    </w:p>
    <w:p w14:paraId="7DC41FDF" w14:textId="18EA5CCB" w:rsidR="0019502A" w:rsidRPr="00196368" w:rsidRDefault="0019502A" w:rsidP="0069509F">
      <w:pPr>
        <w:jc w:val="both"/>
        <w:rPr>
          <w:rFonts w:cstheme="minorHAnsi"/>
          <w:color w:val="000000" w:themeColor="text1"/>
        </w:rPr>
      </w:pPr>
      <w:r w:rsidRPr="00196368">
        <w:rPr>
          <w:rFonts w:cstheme="minorHAnsi"/>
          <w:color w:val="000000" w:themeColor="text1"/>
        </w:rPr>
        <w:t xml:space="preserve">L’attore sarà ospite del </w:t>
      </w:r>
      <w:r w:rsidR="00D8462A" w:rsidRPr="00196368">
        <w:rPr>
          <w:rFonts w:cstheme="minorHAnsi"/>
          <w:color w:val="000000" w:themeColor="text1"/>
        </w:rPr>
        <w:t>TFF</w:t>
      </w:r>
      <w:r w:rsidRPr="00196368">
        <w:rPr>
          <w:rFonts w:cstheme="minorHAnsi"/>
          <w:color w:val="000000" w:themeColor="text1"/>
        </w:rPr>
        <w:t xml:space="preserve"> e protagonista di una masterclass </w:t>
      </w:r>
      <w:r w:rsidR="0069509F" w:rsidRPr="00196368">
        <w:rPr>
          <w:rFonts w:cstheme="minorHAnsi"/>
          <w:color w:val="000000" w:themeColor="text1"/>
        </w:rPr>
        <w:t xml:space="preserve">condotta da </w:t>
      </w:r>
      <w:r w:rsidRPr="00196368">
        <w:rPr>
          <w:rFonts w:cstheme="minorHAnsi"/>
          <w:color w:val="000000" w:themeColor="text1"/>
        </w:rPr>
        <w:t>David Grieco</w:t>
      </w:r>
      <w:r w:rsidR="0069509F" w:rsidRPr="00196368">
        <w:rPr>
          <w:rFonts w:cstheme="minorHAnsi"/>
          <w:color w:val="000000" w:themeColor="text1"/>
        </w:rPr>
        <w:t xml:space="preserve">, regista di </w:t>
      </w:r>
      <w:r w:rsidR="0069509F" w:rsidRPr="00196368">
        <w:rPr>
          <w:rFonts w:cstheme="minorHAnsi"/>
          <w:i/>
          <w:color w:val="000000" w:themeColor="text1"/>
        </w:rPr>
        <w:t>Evilenko,</w:t>
      </w:r>
      <w:r w:rsidR="0069509F" w:rsidRPr="00196368">
        <w:rPr>
          <w:rFonts w:cstheme="minorHAnsi"/>
          <w:color w:val="000000" w:themeColor="text1"/>
        </w:rPr>
        <w:t xml:space="preserve"> uno dei sei titoli – insieme a </w:t>
      </w:r>
      <w:r w:rsidR="0069509F" w:rsidRPr="00196368">
        <w:rPr>
          <w:rFonts w:cstheme="minorHAnsi"/>
          <w:i/>
          <w:color w:val="000000" w:themeColor="text1"/>
        </w:rPr>
        <w:t>Arancia Meccanica</w:t>
      </w:r>
      <w:r w:rsidR="0069509F" w:rsidRPr="00196368">
        <w:rPr>
          <w:rFonts w:cstheme="minorHAnsi"/>
          <w:color w:val="000000" w:themeColor="text1"/>
        </w:rPr>
        <w:t xml:space="preserve"> </w:t>
      </w:r>
      <w:r w:rsidR="00E069F9" w:rsidRPr="00196368">
        <w:rPr>
          <w:rFonts w:cstheme="minorHAnsi"/>
          <w:color w:val="000000" w:themeColor="text1"/>
        </w:rPr>
        <w:t xml:space="preserve">di Stanley Kubrick </w:t>
      </w:r>
      <w:r w:rsidR="0069509F" w:rsidRPr="00196368">
        <w:rPr>
          <w:rFonts w:cstheme="minorHAnsi"/>
          <w:color w:val="000000" w:themeColor="text1"/>
        </w:rPr>
        <w:t>e</w:t>
      </w:r>
      <w:r w:rsidR="00E069F9" w:rsidRPr="00196368">
        <w:rPr>
          <w:rFonts w:cstheme="minorHAnsi"/>
          <w:color w:val="000000" w:themeColor="text1"/>
        </w:rPr>
        <w:t xml:space="preserve"> </w:t>
      </w:r>
      <w:r w:rsidR="00E069F9" w:rsidRPr="00196368">
        <w:rPr>
          <w:rFonts w:cstheme="minorHAnsi"/>
          <w:i/>
          <w:color w:val="000000" w:themeColor="text1"/>
        </w:rPr>
        <w:t>Caligola</w:t>
      </w:r>
      <w:r w:rsidR="00E069F9" w:rsidRPr="00196368">
        <w:rPr>
          <w:rFonts w:cstheme="minorHAnsi"/>
          <w:color w:val="000000" w:themeColor="text1"/>
        </w:rPr>
        <w:t xml:space="preserve"> di Tinto Brass </w:t>
      </w:r>
      <w:r w:rsidR="0069509F" w:rsidRPr="00196368">
        <w:rPr>
          <w:rFonts w:cstheme="minorHAnsi"/>
          <w:color w:val="000000" w:themeColor="text1"/>
        </w:rPr>
        <w:t>- che lo stesso McDowell ha scelto come più esemplificativi della sua carriera.</w:t>
      </w:r>
    </w:p>
    <w:p w14:paraId="199AA7F9" w14:textId="2905B667" w:rsidR="00273311" w:rsidRPr="00196368" w:rsidRDefault="00273311" w:rsidP="00992475">
      <w:pPr>
        <w:jc w:val="both"/>
        <w:rPr>
          <w:rFonts w:cstheme="minorHAnsi"/>
          <w:bCs/>
          <w:color w:val="000000" w:themeColor="text1"/>
        </w:rPr>
      </w:pPr>
    </w:p>
    <w:p w14:paraId="51BB30E8" w14:textId="1B5B7E7A" w:rsidR="00992475" w:rsidRPr="00196368" w:rsidRDefault="007568B2" w:rsidP="002F0A66">
      <w:pPr>
        <w:jc w:val="both"/>
        <w:rPr>
          <w:rFonts w:cstheme="minorHAnsi"/>
          <w:bCs/>
          <w:color w:val="000000" w:themeColor="text1"/>
        </w:rPr>
      </w:pPr>
      <w:r w:rsidRPr="00196368">
        <w:rPr>
          <w:rFonts w:cstheme="minorHAnsi"/>
          <w:bCs/>
          <w:color w:val="000000" w:themeColor="text1"/>
        </w:rPr>
        <w:t>Il 40° T</w:t>
      </w:r>
      <w:r w:rsidR="00E24522" w:rsidRPr="00196368">
        <w:rPr>
          <w:rFonts w:cstheme="minorHAnsi"/>
          <w:bCs/>
          <w:color w:val="000000" w:themeColor="text1"/>
        </w:rPr>
        <w:t>FF</w:t>
      </w:r>
      <w:r w:rsidRPr="00196368">
        <w:rPr>
          <w:rFonts w:cstheme="minorHAnsi"/>
          <w:bCs/>
          <w:color w:val="000000" w:themeColor="text1"/>
        </w:rPr>
        <w:t xml:space="preserve"> sarà un festival più snello</w:t>
      </w:r>
      <w:r w:rsidR="00196368">
        <w:rPr>
          <w:rFonts w:cstheme="minorHAnsi"/>
          <w:bCs/>
          <w:color w:val="000000" w:themeColor="text1"/>
        </w:rPr>
        <w:t xml:space="preserve">. </w:t>
      </w:r>
      <w:r w:rsidR="00A5332B" w:rsidRPr="00196368">
        <w:rPr>
          <w:rFonts w:cstheme="minorHAnsi"/>
          <w:bCs/>
          <w:color w:val="000000" w:themeColor="text1"/>
        </w:rPr>
        <w:t>Il programma</w:t>
      </w:r>
      <w:r w:rsidR="00992475" w:rsidRPr="00196368">
        <w:rPr>
          <w:rFonts w:cstheme="minorHAnsi"/>
          <w:bCs/>
          <w:color w:val="000000" w:themeColor="text1"/>
        </w:rPr>
        <w:t xml:space="preserve"> </w:t>
      </w:r>
      <w:r w:rsidR="00A5332B" w:rsidRPr="00196368">
        <w:rPr>
          <w:rFonts w:cstheme="minorHAnsi"/>
          <w:bCs/>
          <w:color w:val="000000" w:themeColor="text1"/>
        </w:rPr>
        <w:t xml:space="preserve">comprenderà </w:t>
      </w:r>
      <w:r w:rsidR="00992475" w:rsidRPr="00196368">
        <w:rPr>
          <w:rFonts w:cstheme="minorHAnsi"/>
          <w:bCs/>
          <w:color w:val="000000" w:themeColor="text1"/>
        </w:rPr>
        <w:t>4 sezioni competitive</w:t>
      </w:r>
      <w:r w:rsidR="002F0A66" w:rsidRPr="00196368">
        <w:rPr>
          <w:rFonts w:cstheme="minorHAnsi"/>
          <w:bCs/>
          <w:color w:val="000000" w:themeColor="text1"/>
        </w:rPr>
        <w:t xml:space="preserve"> - </w:t>
      </w:r>
      <w:r w:rsidR="00992475" w:rsidRPr="00196368">
        <w:rPr>
          <w:rFonts w:eastAsia="Times New Roman" w:cstheme="minorHAnsi"/>
          <w:b/>
          <w:color w:val="000000" w:themeColor="text1"/>
          <w:lang w:eastAsia="it-IT"/>
        </w:rPr>
        <w:t>Concorso internazionale lungometraggi</w:t>
      </w:r>
      <w:r w:rsidR="002F0A66" w:rsidRPr="00196368">
        <w:rPr>
          <w:rFonts w:eastAsia="Times New Roman" w:cstheme="minorHAnsi"/>
          <w:color w:val="000000" w:themeColor="text1"/>
          <w:lang w:eastAsia="it-IT"/>
        </w:rPr>
        <w:t xml:space="preserve">, </w:t>
      </w:r>
      <w:r w:rsidR="00992475" w:rsidRPr="00196368">
        <w:rPr>
          <w:rFonts w:eastAsia="Times New Roman" w:cstheme="minorHAnsi"/>
          <w:b/>
          <w:color w:val="000000" w:themeColor="text1"/>
          <w:lang w:eastAsia="it-IT"/>
        </w:rPr>
        <w:t>Concorso documentari internazionali</w:t>
      </w:r>
      <w:r w:rsidR="002F0A66" w:rsidRPr="00196368">
        <w:rPr>
          <w:rFonts w:eastAsia="Times New Roman" w:cstheme="minorHAnsi"/>
          <w:color w:val="000000" w:themeColor="text1"/>
          <w:lang w:eastAsia="it-IT"/>
        </w:rPr>
        <w:t xml:space="preserve">, </w:t>
      </w:r>
      <w:r w:rsidR="00992475" w:rsidRPr="00196368">
        <w:rPr>
          <w:rFonts w:eastAsia="Times New Roman" w:cstheme="minorHAnsi"/>
          <w:b/>
          <w:color w:val="000000" w:themeColor="text1"/>
          <w:lang w:eastAsia="it-IT"/>
        </w:rPr>
        <w:t>Concorso documentari Italiani</w:t>
      </w:r>
      <w:r w:rsidR="002F0A66" w:rsidRPr="00196368">
        <w:rPr>
          <w:rFonts w:eastAsia="Times New Roman" w:cstheme="minorHAnsi"/>
          <w:color w:val="000000" w:themeColor="text1"/>
          <w:lang w:eastAsia="it-IT"/>
        </w:rPr>
        <w:t xml:space="preserve">, </w:t>
      </w:r>
      <w:r w:rsidR="00992475" w:rsidRPr="00196368">
        <w:rPr>
          <w:rFonts w:eastAsia="Times New Roman" w:cstheme="minorHAnsi"/>
          <w:b/>
          <w:color w:val="000000" w:themeColor="text1"/>
          <w:lang w:eastAsia="it-IT"/>
        </w:rPr>
        <w:t>Concorso cortometraggi italiani</w:t>
      </w:r>
      <w:r w:rsidR="002F0A66" w:rsidRPr="00196368">
        <w:rPr>
          <w:rFonts w:eastAsia="Times New Roman" w:cstheme="minorHAnsi"/>
          <w:color w:val="000000" w:themeColor="text1"/>
          <w:lang w:eastAsia="it-IT"/>
        </w:rPr>
        <w:t xml:space="preserve"> - </w:t>
      </w:r>
      <w:r w:rsidR="00A5332B" w:rsidRPr="00196368">
        <w:rPr>
          <w:rFonts w:eastAsia="Times New Roman" w:cstheme="minorHAnsi"/>
          <w:color w:val="000000" w:themeColor="text1"/>
          <w:lang w:eastAsia="it-IT"/>
        </w:rPr>
        <w:t xml:space="preserve">, </w:t>
      </w:r>
      <w:r w:rsidR="00F85FC9" w:rsidRPr="00196368">
        <w:rPr>
          <w:rFonts w:eastAsia="Times New Roman" w:cstheme="minorHAnsi"/>
          <w:color w:val="000000" w:themeColor="text1"/>
          <w:lang w:eastAsia="it-IT"/>
        </w:rPr>
        <w:t xml:space="preserve">un </w:t>
      </w:r>
      <w:r w:rsidR="00F85FC9" w:rsidRPr="00196368">
        <w:rPr>
          <w:rFonts w:eastAsia="Times New Roman" w:cstheme="minorHAnsi"/>
          <w:b/>
          <w:color w:val="000000" w:themeColor="text1"/>
          <w:lang w:eastAsia="it-IT"/>
        </w:rPr>
        <w:t>Fuori Concorso</w:t>
      </w:r>
      <w:r w:rsidR="00F85FC9" w:rsidRPr="00196368">
        <w:rPr>
          <w:rFonts w:eastAsia="Times New Roman" w:cstheme="minorHAnsi"/>
          <w:color w:val="000000" w:themeColor="text1"/>
          <w:lang w:eastAsia="it-IT"/>
        </w:rPr>
        <w:t xml:space="preserve"> </w:t>
      </w:r>
      <w:r w:rsidR="00992475" w:rsidRPr="00196368">
        <w:rPr>
          <w:rFonts w:eastAsia="Times New Roman" w:cstheme="minorHAnsi"/>
          <w:color w:val="000000" w:themeColor="text1"/>
          <w:lang w:eastAsia="it-IT"/>
        </w:rPr>
        <w:t>dedicat</w:t>
      </w:r>
      <w:r w:rsidR="00F85FC9" w:rsidRPr="00196368">
        <w:rPr>
          <w:rFonts w:eastAsia="Times New Roman" w:cstheme="minorHAnsi"/>
          <w:color w:val="000000" w:themeColor="text1"/>
          <w:lang w:eastAsia="it-IT"/>
        </w:rPr>
        <w:t>o</w:t>
      </w:r>
      <w:r w:rsidR="00992475" w:rsidRPr="00196368">
        <w:rPr>
          <w:rFonts w:eastAsia="Times New Roman" w:cstheme="minorHAnsi"/>
          <w:color w:val="000000" w:themeColor="text1"/>
          <w:lang w:eastAsia="it-IT"/>
        </w:rPr>
        <w:t xml:space="preserve"> alla produzione più interessante dell’anno in corso</w:t>
      </w:r>
      <w:r w:rsidR="002F0A66" w:rsidRPr="00196368">
        <w:rPr>
          <w:rFonts w:eastAsia="Times New Roman" w:cstheme="minorHAnsi"/>
          <w:color w:val="000000" w:themeColor="text1"/>
          <w:lang w:eastAsia="it-IT"/>
        </w:rPr>
        <w:t xml:space="preserve"> e</w:t>
      </w:r>
      <w:r w:rsidR="00B94DAB" w:rsidRPr="00196368">
        <w:rPr>
          <w:rFonts w:eastAsia="Times New Roman" w:cstheme="minorHAnsi"/>
          <w:color w:val="000000" w:themeColor="text1"/>
          <w:lang w:eastAsia="it-IT"/>
        </w:rPr>
        <w:t xml:space="preserve"> alcuni</w:t>
      </w:r>
      <w:r w:rsidR="002F0A66" w:rsidRPr="00196368">
        <w:rPr>
          <w:rFonts w:eastAsia="Times New Roman" w:cstheme="minorHAnsi"/>
          <w:color w:val="000000" w:themeColor="text1"/>
          <w:lang w:eastAsia="it-IT"/>
        </w:rPr>
        <w:t xml:space="preserve"> </w:t>
      </w:r>
      <w:r w:rsidR="00992475" w:rsidRPr="00196368">
        <w:rPr>
          <w:rFonts w:eastAsia="Times New Roman" w:cstheme="minorHAnsi"/>
          <w:b/>
          <w:color w:val="000000" w:themeColor="text1"/>
          <w:lang w:eastAsia="it-IT"/>
        </w:rPr>
        <w:t>Programmi Speciali</w:t>
      </w:r>
      <w:r w:rsidR="002F0A66" w:rsidRPr="00196368">
        <w:rPr>
          <w:rFonts w:eastAsia="Times New Roman" w:cstheme="minorHAnsi"/>
          <w:color w:val="000000" w:themeColor="text1"/>
          <w:lang w:eastAsia="it-IT"/>
        </w:rPr>
        <w:t>.</w:t>
      </w:r>
    </w:p>
    <w:p w14:paraId="252CC1DC" w14:textId="77777777" w:rsidR="00321283" w:rsidRPr="00196368" w:rsidRDefault="00321283" w:rsidP="002F0A66">
      <w:pPr>
        <w:jc w:val="both"/>
        <w:rPr>
          <w:rFonts w:eastAsia="Times New Roman" w:cstheme="minorHAnsi"/>
          <w:color w:val="000000" w:themeColor="text1"/>
          <w:lang w:eastAsia="it-IT"/>
        </w:rPr>
      </w:pPr>
    </w:p>
    <w:p w14:paraId="2A2116AD" w14:textId="2DB04B7D" w:rsidR="00321283" w:rsidRPr="00196368" w:rsidRDefault="00EE567B" w:rsidP="002F0A66">
      <w:pPr>
        <w:pStyle w:val="xdefault-style"/>
        <w:spacing w:before="0" w:beforeAutospacing="0" w:after="0" w:afterAutospacing="0"/>
        <w:jc w:val="both"/>
        <w:rPr>
          <w:rFonts w:asciiTheme="minorHAnsi" w:hAnsiTheme="minorHAnsi" w:cstheme="minorHAnsi"/>
          <w:color w:val="000000" w:themeColor="text1"/>
        </w:rPr>
      </w:pPr>
      <w:r w:rsidRPr="00196368">
        <w:rPr>
          <w:rFonts w:asciiTheme="minorHAnsi" w:hAnsiTheme="minorHAnsi" w:cstheme="minorHAnsi"/>
          <w:color w:val="000000" w:themeColor="text1"/>
        </w:rPr>
        <w:lastRenderedPageBreak/>
        <w:t xml:space="preserve">Tra </w:t>
      </w:r>
      <w:r w:rsidR="00E069F9" w:rsidRPr="00196368">
        <w:rPr>
          <w:rFonts w:asciiTheme="minorHAnsi" w:hAnsiTheme="minorHAnsi" w:cstheme="minorHAnsi"/>
          <w:color w:val="000000" w:themeColor="text1"/>
        </w:rPr>
        <w:t xml:space="preserve">i </w:t>
      </w:r>
      <w:r w:rsidR="002F0A66" w:rsidRPr="00196368">
        <w:rPr>
          <w:rFonts w:asciiTheme="minorHAnsi" w:hAnsiTheme="minorHAnsi" w:cstheme="minorHAnsi"/>
          <w:color w:val="000000" w:themeColor="text1"/>
        </w:rPr>
        <w:t>P</w:t>
      </w:r>
      <w:r w:rsidRPr="00196368">
        <w:rPr>
          <w:rFonts w:asciiTheme="minorHAnsi" w:hAnsiTheme="minorHAnsi" w:cstheme="minorHAnsi"/>
          <w:color w:val="000000" w:themeColor="text1"/>
        </w:rPr>
        <w:t xml:space="preserve">rogrammi </w:t>
      </w:r>
      <w:r w:rsidR="002F0A66" w:rsidRPr="00196368">
        <w:rPr>
          <w:rFonts w:asciiTheme="minorHAnsi" w:hAnsiTheme="minorHAnsi" w:cstheme="minorHAnsi"/>
          <w:color w:val="000000" w:themeColor="text1"/>
        </w:rPr>
        <w:t>S</w:t>
      </w:r>
      <w:r w:rsidRPr="00196368">
        <w:rPr>
          <w:rFonts w:asciiTheme="minorHAnsi" w:hAnsiTheme="minorHAnsi" w:cstheme="minorHAnsi"/>
          <w:color w:val="000000" w:themeColor="text1"/>
        </w:rPr>
        <w:t xml:space="preserve">peciali, sempre nello spirito e nella tradizione </w:t>
      </w:r>
      <w:r w:rsidR="00A5332B" w:rsidRPr="00196368">
        <w:rPr>
          <w:rFonts w:asciiTheme="minorHAnsi" w:hAnsiTheme="minorHAnsi" w:cstheme="minorHAnsi"/>
          <w:color w:val="000000" w:themeColor="text1"/>
        </w:rPr>
        <w:t>del festival</w:t>
      </w:r>
      <w:r w:rsidRPr="00196368">
        <w:rPr>
          <w:rFonts w:asciiTheme="minorHAnsi" w:hAnsiTheme="minorHAnsi" w:cstheme="minorHAnsi"/>
          <w:color w:val="000000" w:themeColor="text1"/>
        </w:rPr>
        <w:t xml:space="preserve">, sarà dedicata </w:t>
      </w:r>
      <w:r w:rsidR="00A5332B" w:rsidRPr="00196368">
        <w:rPr>
          <w:rFonts w:asciiTheme="minorHAnsi" w:hAnsiTheme="minorHAnsi" w:cstheme="minorHAnsi"/>
          <w:color w:val="000000" w:themeColor="text1"/>
        </w:rPr>
        <w:t xml:space="preserve">al </w:t>
      </w:r>
      <w:r w:rsidR="00A5332B" w:rsidRPr="00196368">
        <w:rPr>
          <w:rFonts w:asciiTheme="minorHAnsi" w:hAnsiTheme="minorHAnsi" w:cstheme="minorHAnsi"/>
          <w:b/>
          <w:color w:val="000000" w:themeColor="text1"/>
        </w:rPr>
        <w:t>western</w:t>
      </w:r>
      <w:r w:rsidR="00A5332B" w:rsidRPr="00196368">
        <w:rPr>
          <w:rFonts w:asciiTheme="minorHAnsi" w:hAnsiTheme="minorHAnsi" w:cstheme="minorHAnsi"/>
          <w:color w:val="000000" w:themeColor="text1"/>
        </w:rPr>
        <w:t xml:space="preserve"> </w:t>
      </w:r>
      <w:r w:rsidRPr="00196368">
        <w:rPr>
          <w:rFonts w:asciiTheme="minorHAnsi" w:hAnsiTheme="minorHAnsi" w:cstheme="minorHAnsi"/>
          <w:color w:val="000000" w:themeColor="text1"/>
        </w:rPr>
        <w:t xml:space="preserve">una </w:t>
      </w:r>
      <w:r w:rsidR="00321283" w:rsidRPr="00196368">
        <w:rPr>
          <w:rFonts w:asciiTheme="minorHAnsi" w:hAnsiTheme="minorHAnsi" w:cstheme="minorHAnsi"/>
          <w:color w:val="000000" w:themeColor="text1"/>
        </w:rPr>
        <w:t>mini</w:t>
      </w:r>
      <w:r w:rsidRPr="00196368">
        <w:rPr>
          <w:rFonts w:asciiTheme="minorHAnsi" w:hAnsiTheme="minorHAnsi" w:cstheme="minorHAnsi"/>
          <w:color w:val="000000" w:themeColor="text1"/>
        </w:rPr>
        <w:t xml:space="preserve"> </w:t>
      </w:r>
      <w:r w:rsidR="00321283" w:rsidRPr="00196368">
        <w:rPr>
          <w:rFonts w:asciiTheme="minorHAnsi" w:hAnsiTheme="minorHAnsi" w:cstheme="minorHAnsi"/>
          <w:color w:val="000000" w:themeColor="text1"/>
        </w:rPr>
        <w:t>retrospettiva</w:t>
      </w:r>
      <w:r w:rsidR="00E069F9" w:rsidRPr="00196368">
        <w:rPr>
          <w:rFonts w:asciiTheme="minorHAnsi" w:hAnsiTheme="minorHAnsi" w:cstheme="minorHAnsi"/>
          <w:color w:val="000000" w:themeColor="text1"/>
        </w:rPr>
        <w:t xml:space="preserve">. Saranno proposti 6 titoli, scelti in una rosa di 20, diretti o interpretati da registi e attori cult e presentati in sala da cinefili e studiosi del genere, tra </w:t>
      </w:r>
      <w:r w:rsidR="00E24522" w:rsidRPr="00196368">
        <w:rPr>
          <w:rFonts w:asciiTheme="minorHAnsi" w:hAnsiTheme="minorHAnsi" w:cstheme="minorHAnsi"/>
          <w:color w:val="000000" w:themeColor="text1"/>
        </w:rPr>
        <w:t>i quali</w:t>
      </w:r>
      <w:r w:rsidR="00E069F9" w:rsidRPr="00196368">
        <w:rPr>
          <w:rFonts w:asciiTheme="minorHAnsi" w:hAnsiTheme="minorHAnsi" w:cstheme="minorHAnsi"/>
          <w:color w:val="000000" w:themeColor="text1"/>
        </w:rPr>
        <w:t xml:space="preserve"> Francesco Ballo e Marco Giusti</w:t>
      </w:r>
      <w:r w:rsidR="00A5332B" w:rsidRPr="00196368">
        <w:rPr>
          <w:rFonts w:asciiTheme="minorHAnsi" w:hAnsiTheme="minorHAnsi" w:cstheme="minorHAnsi"/>
          <w:color w:val="000000" w:themeColor="text1"/>
        </w:rPr>
        <w:t xml:space="preserve">. </w:t>
      </w:r>
      <w:r w:rsidR="00E069F9" w:rsidRPr="00196368">
        <w:rPr>
          <w:rFonts w:asciiTheme="minorHAnsi" w:hAnsiTheme="minorHAnsi" w:cstheme="minorHAnsi"/>
          <w:color w:val="000000" w:themeColor="text1"/>
        </w:rPr>
        <w:t xml:space="preserve"> </w:t>
      </w:r>
      <w:r w:rsidRPr="00196368">
        <w:rPr>
          <w:rFonts w:asciiTheme="minorHAnsi" w:hAnsiTheme="minorHAnsi" w:cstheme="minorHAnsi"/>
          <w:color w:val="000000" w:themeColor="text1"/>
        </w:rPr>
        <w:t>“</w:t>
      </w:r>
      <w:r w:rsidR="00A5332B" w:rsidRPr="00196368">
        <w:rPr>
          <w:rFonts w:asciiTheme="minorHAnsi" w:hAnsiTheme="minorHAnsi" w:cstheme="minorHAnsi"/>
          <w:i/>
          <w:iCs/>
          <w:color w:val="000000" w:themeColor="text1"/>
        </w:rPr>
        <w:t>Questi film</w:t>
      </w:r>
      <w:r w:rsidR="00A5332B" w:rsidRPr="00196368">
        <w:rPr>
          <w:rFonts w:asciiTheme="minorHAnsi" w:hAnsiTheme="minorHAnsi" w:cstheme="minorHAnsi"/>
          <w:color w:val="000000" w:themeColor="text1"/>
        </w:rPr>
        <w:t xml:space="preserve"> </w:t>
      </w:r>
      <w:r w:rsidRPr="00196368">
        <w:rPr>
          <w:rFonts w:asciiTheme="minorHAnsi" w:hAnsiTheme="minorHAnsi" w:cstheme="minorHAnsi"/>
          <w:i/>
          <w:color w:val="000000" w:themeColor="text1"/>
        </w:rPr>
        <w:t>caratterizzer</w:t>
      </w:r>
      <w:r w:rsidR="00E069F9" w:rsidRPr="00196368">
        <w:rPr>
          <w:rFonts w:asciiTheme="minorHAnsi" w:hAnsiTheme="minorHAnsi" w:cstheme="minorHAnsi"/>
          <w:i/>
          <w:color w:val="000000" w:themeColor="text1"/>
        </w:rPr>
        <w:t xml:space="preserve">anno </w:t>
      </w:r>
      <w:r w:rsidR="00321283" w:rsidRPr="00196368">
        <w:rPr>
          <w:rFonts w:asciiTheme="minorHAnsi" w:hAnsiTheme="minorHAnsi" w:cstheme="minorHAnsi"/>
          <w:i/>
          <w:color w:val="000000" w:themeColor="text1"/>
        </w:rPr>
        <w:t>il TFF</w:t>
      </w:r>
      <w:r w:rsidRPr="00196368">
        <w:rPr>
          <w:rFonts w:asciiTheme="minorHAnsi" w:hAnsiTheme="minorHAnsi" w:cstheme="minorHAnsi"/>
          <w:i/>
          <w:color w:val="000000" w:themeColor="text1"/>
        </w:rPr>
        <w:t xml:space="preserve"> per quello che deve </w:t>
      </w:r>
      <w:r w:rsidR="00E069F9" w:rsidRPr="00196368">
        <w:rPr>
          <w:rFonts w:asciiTheme="minorHAnsi" w:hAnsiTheme="minorHAnsi" w:cstheme="minorHAnsi"/>
          <w:i/>
          <w:color w:val="000000" w:themeColor="text1"/>
        </w:rPr>
        <w:t xml:space="preserve">tornare ad </w:t>
      </w:r>
      <w:r w:rsidR="00321283" w:rsidRPr="00196368">
        <w:rPr>
          <w:rFonts w:asciiTheme="minorHAnsi" w:hAnsiTheme="minorHAnsi" w:cstheme="minorHAnsi"/>
          <w:i/>
          <w:color w:val="000000" w:themeColor="text1"/>
        </w:rPr>
        <w:t>essere, cioè il luogo geometrico (anche) della cinefilia più estrema</w:t>
      </w:r>
      <w:r w:rsidR="00E069F9" w:rsidRPr="00196368">
        <w:rPr>
          <w:rFonts w:asciiTheme="minorHAnsi" w:hAnsiTheme="minorHAnsi" w:cstheme="minorHAnsi"/>
          <w:color w:val="000000" w:themeColor="text1"/>
        </w:rPr>
        <w:t>”</w:t>
      </w:r>
      <w:r w:rsidR="00A5332B" w:rsidRPr="00196368">
        <w:rPr>
          <w:rFonts w:asciiTheme="minorHAnsi" w:hAnsiTheme="minorHAnsi" w:cstheme="minorHAnsi"/>
          <w:color w:val="000000" w:themeColor="text1"/>
        </w:rPr>
        <w:t xml:space="preserve"> dichiara </w:t>
      </w:r>
      <w:r w:rsidR="00A5332B" w:rsidRPr="00196368">
        <w:rPr>
          <w:rFonts w:asciiTheme="minorHAnsi" w:hAnsiTheme="minorHAnsi" w:cstheme="minorHAnsi"/>
          <w:b/>
          <w:color w:val="000000" w:themeColor="text1"/>
        </w:rPr>
        <w:t>Ste</w:t>
      </w:r>
      <w:r w:rsidR="00D96352" w:rsidRPr="00196368">
        <w:rPr>
          <w:rFonts w:asciiTheme="minorHAnsi" w:hAnsiTheme="minorHAnsi" w:cstheme="minorHAnsi"/>
          <w:b/>
          <w:color w:val="000000" w:themeColor="text1"/>
        </w:rPr>
        <w:t>ve</w:t>
      </w:r>
      <w:r w:rsidR="00A5332B" w:rsidRPr="00196368">
        <w:rPr>
          <w:rFonts w:asciiTheme="minorHAnsi" w:hAnsiTheme="minorHAnsi" w:cstheme="minorHAnsi"/>
          <w:b/>
          <w:color w:val="000000" w:themeColor="text1"/>
        </w:rPr>
        <w:t xml:space="preserve"> Della Casa.</w:t>
      </w:r>
    </w:p>
    <w:p w14:paraId="7A96E6F8" w14:textId="0A27C2A4" w:rsidR="002F0A66" w:rsidRPr="00196368" w:rsidRDefault="002F0A66" w:rsidP="002F0A66">
      <w:pPr>
        <w:pStyle w:val="xdefault-style"/>
        <w:spacing w:before="0" w:beforeAutospacing="0" w:after="0" w:afterAutospacing="0"/>
        <w:jc w:val="both"/>
        <w:rPr>
          <w:rFonts w:asciiTheme="minorHAnsi" w:hAnsiTheme="minorHAnsi" w:cstheme="minorHAnsi"/>
          <w:color w:val="000000" w:themeColor="text1"/>
        </w:rPr>
      </w:pPr>
    </w:p>
    <w:p w14:paraId="3262BB83" w14:textId="3A9CBC95" w:rsidR="002F0A66" w:rsidRPr="002F0A66" w:rsidRDefault="0026384A" w:rsidP="002F0A66">
      <w:pPr>
        <w:pStyle w:val="xdefault-style"/>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Per festeggiare degnamente i 40 anni del Torino Film Festival</w:t>
      </w:r>
      <w:r w:rsidR="002F0A66" w:rsidRPr="002F0A66">
        <w:rPr>
          <w:rFonts w:asciiTheme="minorHAnsi" w:hAnsiTheme="minorHAnsi" w:cstheme="minorHAnsi"/>
          <w:color w:val="000000"/>
        </w:rPr>
        <w:t>, inoltre, l</w:t>
      </w:r>
      <w:r>
        <w:rPr>
          <w:rFonts w:asciiTheme="minorHAnsi" w:hAnsiTheme="minorHAnsi" w:cstheme="minorHAnsi"/>
          <w:color w:val="000000"/>
        </w:rPr>
        <w:t xml:space="preserve">a </w:t>
      </w:r>
      <w:r w:rsidRPr="00B94DAB">
        <w:rPr>
          <w:rFonts w:asciiTheme="minorHAnsi" w:hAnsiTheme="minorHAnsi" w:cstheme="minorHAnsi"/>
          <w:b/>
          <w:color w:val="000000"/>
        </w:rPr>
        <w:t xml:space="preserve">serata di </w:t>
      </w:r>
      <w:r w:rsidR="002F0A66" w:rsidRPr="00B94DAB">
        <w:rPr>
          <w:rFonts w:asciiTheme="minorHAnsi" w:hAnsiTheme="minorHAnsi" w:cstheme="minorHAnsi"/>
          <w:b/>
          <w:color w:val="000000"/>
        </w:rPr>
        <w:t>apertura</w:t>
      </w:r>
      <w:r w:rsidR="002F0A66" w:rsidRPr="002F0A66">
        <w:rPr>
          <w:rFonts w:asciiTheme="minorHAnsi" w:hAnsiTheme="minorHAnsi" w:cstheme="minorHAnsi"/>
          <w:color w:val="000000"/>
        </w:rPr>
        <w:t xml:space="preserve"> </w:t>
      </w:r>
      <w:r>
        <w:rPr>
          <w:rFonts w:asciiTheme="minorHAnsi" w:hAnsiTheme="minorHAnsi" w:cstheme="minorHAnsi"/>
          <w:color w:val="000000"/>
        </w:rPr>
        <w:t xml:space="preserve">– sorprendente e pop al tempo stesso - </w:t>
      </w:r>
      <w:r w:rsidR="002F0A66" w:rsidRPr="002F0A66">
        <w:rPr>
          <w:rFonts w:asciiTheme="minorHAnsi" w:hAnsiTheme="minorHAnsi" w:cstheme="minorHAnsi"/>
          <w:color w:val="000000"/>
        </w:rPr>
        <w:t xml:space="preserve">si terrà al </w:t>
      </w:r>
      <w:r w:rsidR="002F0A66" w:rsidRPr="00B94DAB">
        <w:rPr>
          <w:rFonts w:asciiTheme="minorHAnsi" w:hAnsiTheme="minorHAnsi" w:cstheme="minorHAnsi"/>
          <w:b/>
          <w:color w:val="000000"/>
        </w:rPr>
        <w:t>Teatro Regio</w:t>
      </w:r>
      <w:r w:rsidR="002F0A66" w:rsidRPr="002F0A66">
        <w:rPr>
          <w:rFonts w:asciiTheme="minorHAnsi" w:hAnsiTheme="minorHAnsi" w:cstheme="minorHAnsi"/>
          <w:color w:val="000000"/>
        </w:rPr>
        <w:t xml:space="preserve"> e sarà trasmessa in diretta.</w:t>
      </w:r>
    </w:p>
    <w:p w14:paraId="792FE913" w14:textId="3EC258F3" w:rsidR="009A5A50" w:rsidRPr="002F0A66" w:rsidRDefault="009A5A50" w:rsidP="00286C94">
      <w:pPr>
        <w:rPr>
          <w:rFonts w:cstheme="minorHAnsi"/>
          <w:bCs/>
        </w:rPr>
      </w:pPr>
    </w:p>
    <w:p w14:paraId="08DA4F7B" w14:textId="1621506E" w:rsidR="00286C94" w:rsidRPr="00541DD5" w:rsidRDefault="00B94DAB" w:rsidP="00B94DAB">
      <w:pPr>
        <w:jc w:val="both"/>
        <w:rPr>
          <w:rFonts w:cstheme="minorHAnsi"/>
          <w:bCs/>
        </w:rPr>
      </w:pPr>
      <w:r>
        <w:rPr>
          <w:rFonts w:cstheme="minorHAnsi"/>
          <w:bCs/>
        </w:rPr>
        <w:t xml:space="preserve">Ad affiancare </w:t>
      </w:r>
      <w:r w:rsidR="0026384A">
        <w:rPr>
          <w:rFonts w:cstheme="minorHAnsi"/>
          <w:bCs/>
        </w:rPr>
        <w:t xml:space="preserve">il Direttore </w:t>
      </w:r>
      <w:r w:rsidR="00380DF8">
        <w:rPr>
          <w:rFonts w:cstheme="minorHAnsi"/>
          <w:bCs/>
        </w:rPr>
        <w:t xml:space="preserve">ci </w:t>
      </w:r>
      <w:r>
        <w:rPr>
          <w:rFonts w:cstheme="minorHAnsi"/>
          <w:bCs/>
        </w:rPr>
        <w:t xml:space="preserve">sarà </w:t>
      </w:r>
      <w:r w:rsidR="0026384A">
        <w:rPr>
          <w:rFonts w:cstheme="minorHAnsi"/>
          <w:bCs/>
        </w:rPr>
        <w:t xml:space="preserve">un nuovo </w:t>
      </w:r>
      <w:r w:rsidR="0026384A" w:rsidRPr="00B94DAB">
        <w:rPr>
          <w:rFonts w:cstheme="minorHAnsi"/>
          <w:b/>
          <w:bCs/>
        </w:rPr>
        <w:t>Comitato di selezione</w:t>
      </w:r>
      <w:r w:rsidR="0026384A">
        <w:rPr>
          <w:rFonts w:cstheme="minorHAnsi"/>
          <w:bCs/>
        </w:rPr>
        <w:t xml:space="preserve"> </w:t>
      </w:r>
      <w:r w:rsidR="00541DD5">
        <w:rPr>
          <w:rFonts w:cstheme="minorHAnsi"/>
          <w:bCs/>
        </w:rPr>
        <w:t xml:space="preserve">composto da </w:t>
      </w:r>
      <w:r w:rsidR="003C2E95" w:rsidRPr="00B94DAB">
        <w:rPr>
          <w:rFonts w:cstheme="minorHAnsi"/>
        </w:rPr>
        <w:t xml:space="preserve">Giulio </w:t>
      </w:r>
      <w:r w:rsidR="00FF1C32" w:rsidRPr="00B94DAB">
        <w:rPr>
          <w:rFonts w:cstheme="minorHAnsi"/>
        </w:rPr>
        <w:t xml:space="preserve">Casadei, Antonello Catacchio, Massimo Causo, </w:t>
      </w:r>
      <w:r w:rsidR="00286C94" w:rsidRPr="00B94DAB">
        <w:rPr>
          <w:rFonts w:cstheme="minorHAnsi"/>
        </w:rPr>
        <w:t>Grazia Paganelli</w:t>
      </w:r>
      <w:r w:rsidR="00FF1C32" w:rsidRPr="00B94DAB">
        <w:rPr>
          <w:rFonts w:cstheme="minorHAnsi"/>
        </w:rPr>
        <w:t xml:space="preserve">, Giulio Sangiorgio </w:t>
      </w:r>
      <w:r w:rsidR="00286C94" w:rsidRPr="00B94DAB">
        <w:rPr>
          <w:rFonts w:cstheme="minorHAnsi"/>
        </w:rPr>
        <w:t>e</w:t>
      </w:r>
      <w:r w:rsidR="00FF1C32" w:rsidRPr="00B94DAB">
        <w:rPr>
          <w:rFonts w:cstheme="minorHAnsi"/>
        </w:rPr>
        <w:t xml:space="preserve"> Caterina Taricano</w:t>
      </w:r>
      <w:r w:rsidR="00FF1C32" w:rsidRPr="002F0A66">
        <w:rPr>
          <w:rFonts w:cstheme="minorHAnsi"/>
        </w:rPr>
        <w:t>.</w:t>
      </w:r>
      <w:r w:rsidR="00541DD5">
        <w:rPr>
          <w:rFonts w:cstheme="minorHAnsi"/>
        </w:rPr>
        <w:t xml:space="preserve"> </w:t>
      </w:r>
      <w:r w:rsidR="00541DD5" w:rsidRPr="00B94DAB">
        <w:rPr>
          <w:rFonts w:cstheme="minorHAnsi"/>
          <w:b/>
        </w:rPr>
        <w:t xml:space="preserve">Consulenti </w:t>
      </w:r>
      <w:r>
        <w:rPr>
          <w:rFonts w:cstheme="minorHAnsi"/>
          <w:b/>
        </w:rPr>
        <w:t xml:space="preserve">alla direzione artistica </w:t>
      </w:r>
      <w:r w:rsidR="00541DD5">
        <w:rPr>
          <w:rFonts w:cstheme="minorHAnsi"/>
        </w:rPr>
        <w:t xml:space="preserve">saranno </w:t>
      </w:r>
      <w:r w:rsidR="009923D0">
        <w:rPr>
          <w:rFonts w:cstheme="minorHAnsi"/>
        </w:rPr>
        <w:t xml:space="preserve">Luca Beatrice, </w:t>
      </w:r>
      <w:r w:rsidR="00541DD5" w:rsidRPr="00B94DAB">
        <w:rPr>
          <w:rFonts w:cstheme="minorHAnsi"/>
        </w:rPr>
        <w:t xml:space="preserve">Claudia Bedogni, </w:t>
      </w:r>
      <w:r w:rsidR="009923D0">
        <w:rPr>
          <w:rFonts w:cstheme="minorHAnsi"/>
        </w:rPr>
        <w:t xml:space="preserve">David Grieco, Luigi Mascheroni, Paola </w:t>
      </w:r>
      <w:r w:rsidR="00541DD5" w:rsidRPr="00B94DAB">
        <w:rPr>
          <w:rFonts w:cstheme="minorHAnsi"/>
        </w:rPr>
        <w:t>Poli, Alena Shumakova e Luciano Sovena</w:t>
      </w:r>
      <w:r w:rsidR="009923D0">
        <w:rPr>
          <w:rFonts w:cstheme="minorHAnsi"/>
        </w:rPr>
        <w:t>.</w:t>
      </w:r>
    </w:p>
    <w:p w14:paraId="2FEF9552" w14:textId="5D2AB526" w:rsidR="00FF1C32" w:rsidRPr="002F0A66" w:rsidRDefault="00FF1C32" w:rsidP="00286C94">
      <w:pPr>
        <w:spacing w:line="240" w:lineRule="atLeast"/>
        <w:jc w:val="both"/>
        <w:rPr>
          <w:rFonts w:cstheme="minorHAnsi"/>
        </w:rPr>
      </w:pPr>
    </w:p>
    <w:p w14:paraId="4CC8BBE3" w14:textId="77777777" w:rsidR="003C2E95" w:rsidRPr="002F0A66" w:rsidRDefault="003C2E95" w:rsidP="00541DD5">
      <w:pPr>
        <w:rPr>
          <w:rFonts w:cstheme="minorHAnsi"/>
          <w:bCs/>
          <w:sz w:val="16"/>
          <w:szCs w:val="16"/>
        </w:rPr>
      </w:pPr>
    </w:p>
    <w:p w14:paraId="70B17B86" w14:textId="77777777" w:rsidR="003C2E95" w:rsidRPr="002F0A66" w:rsidRDefault="003C2E95" w:rsidP="001D73E1">
      <w:pPr>
        <w:jc w:val="center"/>
        <w:rPr>
          <w:rFonts w:eastAsia="Times New Roman" w:cstheme="minorHAnsi"/>
          <w:color w:val="000000"/>
          <w:sz w:val="22"/>
          <w:szCs w:val="22"/>
          <w:lang w:eastAsia="it-IT"/>
        </w:rPr>
      </w:pPr>
    </w:p>
    <w:p w14:paraId="6D844441" w14:textId="4BDCCD01" w:rsidR="00286C94" w:rsidRPr="00B94DAB" w:rsidRDefault="00286C94" w:rsidP="001D73E1">
      <w:pPr>
        <w:jc w:val="center"/>
        <w:rPr>
          <w:rFonts w:eastAsia="Times New Roman" w:cstheme="minorHAnsi"/>
          <w:i/>
          <w:lang w:eastAsia="it-IT"/>
        </w:rPr>
      </w:pPr>
      <w:r w:rsidRPr="00B94DAB">
        <w:rPr>
          <w:rFonts w:eastAsia="Times New Roman" w:cstheme="minorHAnsi"/>
          <w:i/>
          <w:color w:val="000000"/>
          <w:lang w:eastAsia="it-IT"/>
        </w:rPr>
        <w:t>Il Torino Film Festival è realizzato dal Museo Nazionale del Cinema di Torino</w:t>
      </w:r>
    </w:p>
    <w:p w14:paraId="0842082B" w14:textId="029039A0" w:rsidR="006134C2" w:rsidRDefault="006134C2" w:rsidP="003C2E95">
      <w:pPr>
        <w:jc w:val="both"/>
        <w:rPr>
          <w:rFonts w:cstheme="minorHAnsi"/>
          <w:bCs/>
          <w:sz w:val="20"/>
          <w:szCs w:val="20"/>
        </w:rPr>
      </w:pPr>
    </w:p>
    <w:p w14:paraId="01BC4E60" w14:textId="77777777" w:rsidR="00AF308F" w:rsidRDefault="00AF308F" w:rsidP="003C2E95">
      <w:pPr>
        <w:jc w:val="both"/>
        <w:rPr>
          <w:rFonts w:cstheme="minorHAnsi"/>
          <w:bCs/>
          <w:sz w:val="20"/>
          <w:szCs w:val="20"/>
        </w:rPr>
      </w:pPr>
    </w:p>
    <w:p w14:paraId="0CAD557F" w14:textId="77777777" w:rsidR="00AF308F" w:rsidRDefault="00AF308F" w:rsidP="003C2E95">
      <w:pPr>
        <w:jc w:val="both"/>
        <w:rPr>
          <w:rFonts w:cstheme="minorHAnsi"/>
          <w:bCs/>
          <w:sz w:val="20"/>
          <w:szCs w:val="20"/>
        </w:rPr>
      </w:pPr>
    </w:p>
    <w:p w14:paraId="71FF5782" w14:textId="301765E9" w:rsidR="00AF308F" w:rsidRPr="00AF308F" w:rsidRDefault="00AF308F" w:rsidP="003C2E95">
      <w:pPr>
        <w:jc w:val="both"/>
        <w:rPr>
          <w:rFonts w:cstheme="minorHAnsi"/>
          <w:b/>
          <w:sz w:val="20"/>
          <w:szCs w:val="20"/>
        </w:rPr>
      </w:pPr>
      <w:r w:rsidRPr="00AF308F">
        <w:rPr>
          <w:rFonts w:cstheme="minorHAnsi"/>
          <w:b/>
          <w:sz w:val="20"/>
          <w:szCs w:val="20"/>
        </w:rPr>
        <w:t>Torino Film Festival</w:t>
      </w:r>
    </w:p>
    <w:p w14:paraId="007B1FD3" w14:textId="77180D92" w:rsidR="00AF308F" w:rsidRDefault="00AF308F" w:rsidP="003C2E95">
      <w:pPr>
        <w:jc w:val="both"/>
        <w:rPr>
          <w:rFonts w:cstheme="minorHAnsi"/>
          <w:bCs/>
          <w:sz w:val="20"/>
          <w:szCs w:val="20"/>
        </w:rPr>
      </w:pPr>
      <w:r>
        <w:rPr>
          <w:rFonts w:cstheme="minorHAnsi"/>
          <w:bCs/>
          <w:sz w:val="20"/>
          <w:szCs w:val="20"/>
        </w:rPr>
        <w:t xml:space="preserve">Ufficio </w:t>
      </w:r>
      <w:r w:rsidR="00196368">
        <w:rPr>
          <w:rFonts w:cstheme="minorHAnsi"/>
          <w:bCs/>
          <w:sz w:val="20"/>
          <w:szCs w:val="20"/>
        </w:rPr>
        <w:t>S</w:t>
      </w:r>
      <w:r>
        <w:rPr>
          <w:rFonts w:cstheme="minorHAnsi"/>
          <w:bCs/>
          <w:sz w:val="20"/>
          <w:szCs w:val="20"/>
        </w:rPr>
        <w:t xml:space="preserve">tampa: Studio Sottocorno – </w:t>
      </w:r>
      <w:hyperlink r:id="rId6" w:history="1">
        <w:r w:rsidRPr="00DE190C">
          <w:rPr>
            <w:rStyle w:val="Collegamentoipertestuale"/>
            <w:rFonts w:cstheme="minorHAnsi"/>
            <w:bCs/>
            <w:sz w:val="20"/>
            <w:szCs w:val="20"/>
          </w:rPr>
          <w:t>studio@sottocorno.it</w:t>
        </w:r>
      </w:hyperlink>
      <w:r>
        <w:rPr>
          <w:rFonts w:cstheme="minorHAnsi"/>
          <w:bCs/>
          <w:sz w:val="20"/>
          <w:szCs w:val="20"/>
        </w:rPr>
        <w:t xml:space="preserve"> </w:t>
      </w:r>
    </w:p>
    <w:p w14:paraId="01463039" w14:textId="449109E3" w:rsidR="00AF308F" w:rsidRDefault="00AF308F" w:rsidP="003C2E95">
      <w:pPr>
        <w:jc w:val="both"/>
        <w:rPr>
          <w:rFonts w:cstheme="minorHAnsi"/>
          <w:bCs/>
          <w:sz w:val="20"/>
          <w:szCs w:val="20"/>
        </w:rPr>
      </w:pPr>
      <w:r>
        <w:rPr>
          <w:rFonts w:cstheme="minorHAnsi"/>
          <w:bCs/>
          <w:sz w:val="20"/>
          <w:szCs w:val="20"/>
        </w:rPr>
        <w:t xml:space="preserve">Patrizia Wachter – </w:t>
      </w:r>
      <w:hyperlink r:id="rId7" w:history="1">
        <w:r w:rsidRPr="00DE190C">
          <w:rPr>
            <w:rStyle w:val="Collegamentoipertestuale"/>
            <w:rFonts w:cstheme="minorHAnsi"/>
            <w:bCs/>
            <w:sz w:val="20"/>
            <w:szCs w:val="20"/>
          </w:rPr>
          <w:t>patriziawachter@hotmail.com</w:t>
        </w:r>
      </w:hyperlink>
      <w:r>
        <w:rPr>
          <w:rFonts w:cstheme="minorHAnsi"/>
          <w:bCs/>
          <w:sz w:val="20"/>
          <w:szCs w:val="20"/>
        </w:rPr>
        <w:t xml:space="preserve"> - +39 348 2283044</w:t>
      </w:r>
    </w:p>
    <w:p w14:paraId="72A76217" w14:textId="0F1DD4AF" w:rsidR="00AF308F" w:rsidRDefault="00AF308F" w:rsidP="003C2E95">
      <w:pPr>
        <w:jc w:val="both"/>
        <w:rPr>
          <w:rFonts w:cstheme="minorHAnsi"/>
          <w:bCs/>
          <w:sz w:val="20"/>
          <w:szCs w:val="20"/>
        </w:rPr>
      </w:pPr>
      <w:r>
        <w:rPr>
          <w:rFonts w:cstheme="minorHAnsi"/>
          <w:bCs/>
          <w:sz w:val="20"/>
          <w:szCs w:val="20"/>
        </w:rPr>
        <w:t xml:space="preserve">Lorena Borghi – </w:t>
      </w:r>
      <w:hyperlink r:id="rId8" w:history="1">
        <w:r w:rsidRPr="00DE190C">
          <w:rPr>
            <w:rStyle w:val="Collegamentoipertestuale"/>
            <w:rFonts w:cstheme="minorHAnsi"/>
            <w:bCs/>
            <w:sz w:val="20"/>
            <w:szCs w:val="20"/>
          </w:rPr>
          <w:t>lorenab@sottocorno.it</w:t>
        </w:r>
      </w:hyperlink>
      <w:r>
        <w:rPr>
          <w:rFonts w:cstheme="minorHAnsi"/>
          <w:bCs/>
          <w:sz w:val="20"/>
          <w:szCs w:val="20"/>
        </w:rPr>
        <w:t xml:space="preserve"> - +39 349 5834403</w:t>
      </w:r>
    </w:p>
    <w:p w14:paraId="06750390" w14:textId="0A295D53" w:rsidR="00AF308F" w:rsidRDefault="00AF308F" w:rsidP="003C2E95">
      <w:pPr>
        <w:jc w:val="both"/>
        <w:rPr>
          <w:rFonts w:cstheme="minorHAnsi"/>
          <w:bCs/>
          <w:sz w:val="20"/>
          <w:szCs w:val="20"/>
        </w:rPr>
      </w:pPr>
      <w:r>
        <w:rPr>
          <w:rFonts w:cstheme="minorHAnsi"/>
          <w:bCs/>
          <w:sz w:val="20"/>
          <w:szCs w:val="20"/>
        </w:rPr>
        <w:t xml:space="preserve">Delia Parodo – </w:t>
      </w:r>
      <w:hyperlink r:id="rId9" w:history="1">
        <w:r w:rsidRPr="00DE190C">
          <w:rPr>
            <w:rStyle w:val="Collegamentoipertestuale"/>
            <w:rFonts w:cstheme="minorHAnsi"/>
            <w:bCs/>
            <w:sz w:val="20"/>
            <w:szCs w:val="20"/>
          </w:rPr>
          <w:t>delia.p@sottocorno.it</w:t>
        </w:r>
      </w:hyperlink>
      <w:r>
        <w:rPr>
          <w:rFonts w:cstheme="minorHAnsi"/>
          <w:bCs/>
          <w:sz w:val="20"/>
          <w:szCs w:val="20"/>
        </w:rPr>
        <w:t xml:space="preserve"> - +39 320 4048063</w:t>
      </w:r>
    </w:p>
    <w:p w14:paraId="5F10065B" w14:textId="04D0B64A" w:rsidR="00196368" w:rsidRDefault="00196368" w:rsidP="003C2E95">
      <w:pPr>
        <w:jc w:val="both"/>
        <w:rPr>
          <w:rFonts w:cstheme="minorHAnsi"/>
          <w:bCs/>
          <w:sz w:val="20"/>
          <w:szCs w:val="20"/>
        </w:rPr>
      </w:pPr>
    </w:p>
    <w:p w14:paraId="55EDF791" w14:textId="76928851" w:rsidR="00196368" w:rsidRPr="00BA35F3" w:rsidRDefault="00196368" w:rsidP="003C2E95">
      <w:pPr>
        <w:jc w:val="both"/>
        <w:rPr>
          <w:rFonts w:cstheme="minorHAnsi"/>
          <w:b/>
          <w:sz w:val="20"/>
          <w:szCs w:val="20"/>
        </w:rPr>
      </w:pPr>
      <w:r w:rsidRPr="00BA35F3">
        <w:rPr>
          <w:rFonts w:cstheme="minorHAnsi"/>
          <w:b/>
          <w:sz w:val="20"/>
          <w:szCs w:val="20"/>
        </w:rPr>
        <w:t>Museo Nazionale del Cinema</w:t>
      </w:r>
    </w:p>
    <w:p w14:paraId="6E8492BE" w14:textId="24746F16" w:rsidR="00196368" w:rsidRDefault="00196368" w:rsidP="003C2E95">
      <w:pPr>
        <w:jc w:val="both"/>
        <w:rPr>
          <w:rFonts w:cstheme="minorHAnsi"/>
          <w:bCs/>
          <w:sz w:val="20"/>
          <w:szCs w:val="20"/>
        </w:rPr>
      </w:pPr>
      <w:r>
        <w:rPr>
          <w:rFonts w:cstheme="minorHAnsi"/>
          <w:bCs/>
          <w:sz w:val="20"/>
          <w:szCs w:val="20"/>
        </w:rPr>
        <w:t xml:space="preserve">Resp. Ufficio Stampa: Veronica Geraci – </w:t>
      </w:r>
      <w:hyperlink r:id="rId10" w:history="1">
        <w:r w:rsidRPr="00DE190C">
          <w:rPr>
            <w:rStyle w:val="Collegamentoipertestuale"/>
            <w:rFonts w:cstheme="minorHAnsi"/>
            <w:bCs/>
            <w:sz w:val="20"/>
            <w:szCs w:val="20"/>
          </w:rPr>
          <w:t>geraci@museocinema.it</w:t>
        </w:r>
      </w:hyperlink>
      <w:r>
        <w:rPr>
          <w:rFonts w:cstheme="minorHAnsi"/>
          <w:bCs/>
          <w:sz w:val="20"/>
          <w:szCs w:val="20"/>
        </w:rPr>
        <w:t xml:space="preserve"> </w:t>
      </w:r>
    </w:p>
    <w:p w14:paraId="21D672C4" w14:textId="3AE40C64" w:rsidR="00196368" w:rsidRPr="00AF308F" w:rsidRDefault="00196368" w:rsidP="003C2E95">
      <w:pPr>
        <w:jc w:val="both"/>
        <w:rPr>
          <w:rFonts w:cstheme="minorHAnsi"/>
          <w:bCs/>
          <w:sz w:val="20"/>
          <w:szCs w:val="20"/>
        </w:rPr>
      </w:pPr>
      <w:r>
        <w:rPr>
          <w:rFonts w:cstheme="minorHAnsi"/>
          <w:bCs/>
          <w:sz w:val="20"/>
          <w:szCs w:val="20"/>
        </w:rPr>
        <w:t>T: +39 011 8138509 - +39 335 1341195</w:t>
      </w:r>
    </w:p>
    <w:p w14:paraId="51D67E55" w14:textId="566AE2CA" w:rsidR="000120A3" w:rsidRPr="000120A3" w:rsidRDefault="000120A3" w:rsidP="003C2E95">
      <w:pPr>
        <w:rPr>
          <w:rFonts w:cstheme="minorHAnsi"/>
          <w:bCs/>
          <w:color w:val="0000FF"/>
          <w:sz w:val="20"/>
          <w:szCs w:val="20"/>
        </w:rPr>
      </w:pPr>
      <w:r>
        <w:rPr>
          <w:rFonts w:cstheme="minorHAnsi"/>
          <w:bCs/>
          <w:sz w:val="20"/>
          <w:szCs w:val="20"/>
        </w:rPr>
        <w:t xml:space="preserve">Area Stampa Festival: Helleana Grussu – </w:t>
      </w:r>
      <w:hyperlink r:id="rId11" w:history="1">
        <w:r w:rsidRPr="00DE190C">
          <w:rPr>
            <w:rStyle w:val="Collegamentoipertestuale"/>
            <w:rFonts w:cstheme="minorHAnsi"/>
            <w:bCs/>
            <w:sz w:val="20"/>
            <w:szCs w:val="20"/>
          </w:rPr>
          <w:t>press@torinofilmfest.org</w:t>
        </w:r>
      </w:hyperlink>
      <w:r>
        <w:rPr>
          <w:rStyle w:val="Collegamentoipertestuale"/>
          <w:rFonts w:cstheme="minorHAnsi"/>
          <w:bCs/>
          <w:sz w:val="20"/>
          <w:szCs w:val="20"/>
          <w:u w:val="none"/>
        </w:rPr>
        <w:t xml:space="preserve"> </w:t>
      </w:r>
      <w:r w:rsidRPr="000120A3">
        <w:rPr>
          <w:rStyle w:val="Collegamentoipertestuale"/>
          <w:rFonts w:cstheme="minorHAnsi"/>
          <w:bCs/>
          <w:color w:val="auto"/>
          <w:sz w:val="20"/>
          <w:szCs w:val="20"/>
          <w:u w:val="none"/>
        </w:rPr>
        <w:t>- +39 011 8138865</w:t>
      </w:r>
    </w:p>
    <w:sectPr w:rsidR="000120A3" w:rsidRPr="000120A3" w:rsidSect="00680CDC">
      <w:pgSz w:w="11906" w:h="16838" w:code="9"/>
      <w:pgMar w:top="1134" w:right="851"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3057"/>
    <w:multiLevelType w:val="multilevel"/>
    <w:tmpl w:val="4B7A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52E97"/>
    <w:multiLevelType w:val="multilevel"/>
    <w:tmpl w:val="1892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9E"/>
    <w:rsid w:val="000108CA"/>
    <w:rsid w:val="000120A3"/>
    <w:rsid w:val="00016A9C"/>
    <w:rsid w:val="00044981"/>
    <w:rsid w:val="00053BB5"/>
    <w:rsid w:val="000805A2"/>
    <w:rsid w:val="000B5AF4"/>
    <w:rsid w:val="00112754"/>
    <w:rsid w:val="00136166"/>
    <w:rsid w:val="00155D4E"/>
    <w:rsid w:val="0019502A"/>
    <w:rsid w:val="00196368"/>
    <w:rsid w:val="001A1725"/>
    <w:rsid w:val="001A29AF"/>
    <w:rsid w:val="001C7685"/>
    <w:rsid w:val="001D73E1"/>
    <w:rsid w:val="0021246D"/>
    <w:rsid w:val="0026384A"/>
    <w:rsid w:val="00273311"/>
    <w:rsid w:val="00286C94"/>
    <w:rsid w:val="002B5EA2"/>
    <w:rsid w:val="002D04DF"/>
    <w:rsid w:val="002F0A66"/>
    <w:rsid w:val="00321283"/>
    <w:rsid w:val="00380DF8"/>
    <w:rsid w:val="003B0B00"/>
    <w:rsid w:val="003C2E95"/>
    <w:rsid w:val="003C3F61"/>
    <w:rsid w:val="003D0AE3"/>
    <w:rsid w:val="003E5393"/>
    <w:rsid w:val="004237E5"/>
    <w:rsid w:val="0042570D"/>
    <w:rsid w:val="00432FAD"/>
    <w:rsid w:val="00437716"/>
    <w:rsid w:val="00477B3A"/>
    <w:rsid w:val="00481F80"/>
    <w:rsid w:val="004B0583"/>
    <w:rsid w:val="004B7972"/>
    <w:rsid w:val="004E7D06"/>
    <w:rsid w:val="00520CED"/>
    <w:rsid w:val="005370BE"/>
    <w:rsid w:val="00541DD5"/>
    <w:rsid w:val="00550746"/>
    <w:rsid w:val="00570BFF"/>
    <w:rsid w:val="00592F34"/>
    <w:rsid w:val="005A29F4"/>
    <w:rsid w:val="005A6125"/>
    <w:rsid w:val="005B38AE"/>
    <w:rsid w:val="005F4F43"/>
    <w:rsid w:val="005F6AD5"/>
    <w:rsid w:val="006134C2"/>
    <w:rsid w:val="00625120"/>
    <w:rsid w:val="00632E0A"/>
    <w:rsid w:val="006348F8"/>
    <w:rsid w:val="006360DD"/>
    <w:rsid w:val="00672AC8"/>
    <w:rsid w:val="00680CDC"/>
    <w:rsid w:val="006821C2"/>
    <w:rsid w:val="00685356"/>
    <w:rsid w:val="0069509F"/>
    <w:rsid w:val="006B016D"/>
    <w:rsid w:val="006B2B1C"/>
    <w:rsid w:val="006C15AB"/>
    <w:rsid w:val="006C38DB"/>
    <w:rsid w:val="006C4A21"/>
    <w:rsid w:val="006D1898"/>
    <w:rsid w:val="006E0052"/>
    <w:rsid w:val="006F5640"/>
    <w:rsid w:val="00736B04"/>
    <w:rsid w:val="00747668"/>
    <w:rsid w:val="007568B2"/>
    <w:rsid w:val="0075761E"/>
    <w:rsid w:val="00772DCD"/>
    <w:rsid w:val="007A1E07"/>
    <w:rsid w:val="007B7D91"/>
    <w:rsid w:val="007D108C"/>
    <w:rsid w:val="007F3B32"/>
    <w:rsid w:val="00805BC7"/>
    <w:rsid w:val="00824A9E"/>
    <w:rsid w:val="00831090"/>
    <w:rsid w:val="00837F00"/>
    <w:rsid w:val="00843106"/>
    <w:rsid w:val="008537B1"/>
    <w:rsid w:val="008602FB"/>
    <w:rsid w:val="00861D82"/>
    <w:rsid w:val="0086543B"/>
    <w:rsid w:val="00870643"/>
    <w:rsid w:val="00885067"/>
    <w:rsid w:val="008B325C"/>
    <w:rsid w:val="008B50D8"/>
    <w:rsid w:val="008C071C"/>
    <w:rsid w:val="008D3CE4"/>
    <w:rsid w:val="008E54A6"/>
    <w:rsid w:val="008F7B01"/>
    <w:rsid w:val="00914363"/>
    <w:rsid w:val="00950D9E"/>
    <w:rsid w:val="009923D0"/>
    <w:rsid w:val="00992475"/>
    <w:rsid w:val="009A5A50"/>
    <w:rsid w:val="009C43B9"/>
    <w:rsid w:val="009D2143"/>
    <w:rsid w:val="00A5332B"/>
    <w:rsid w:val="00A53D34"/>
    <w:rsid w:val="00A64EDE"/>
    <w:rsid w:val="00A827C1"/>
    <w:rsid w:val="00A91332"/>
    <w:rsid w:val="00A91F4E"/>
    <w:rsid w:val="00AA25EF"/>
    <w:rsid w:val="00AA6E31"/>
    <w:rsid w:val="00AC1770"/>
    <w:rsid w:val="00AF308F"/>
    <w:rsid w:val="00B14537"/>
    <w:rsid w:val="00B34E68"/>
    <w:rsid w:val="00B4079A"/>
    <w:rsid w:val="00B5352C"/>
    <w:rsid w:val="00B64CA3"/>
    <w:rsid w:val="00B94DAB"/>
    <w:rsid w:val="00BA35F3"/>
    <w:rsid w:val="00BC6457"/>
    <w:rsid w:val="00BD5E43"/>
    <w:rsid w:val="00C95FE0"/>
    <w:rsid w:val="00C97FC5"/>
    <w:rsid w:val="00CA3328"/>
    <w:rsid w:val="00CE3D46"/>
    <w:rsid w:val="00D248F5"/>
    <w:rsid w:val="00D83B76"/>
    <w:rsid w:val="00D8462A"/>
    <w:rsid w:val="00D910C9"/>
    <w:rsid w:val="00D96352"/>
    <w:rsid w:val="00DA3121"/>
    <w:rsid w:val="00DC0C50"/>
    <w:rsid w:val="00DF37B7"/>
    <w:rsid w:val="00E00FA4"/>
    <w:rsid w:val="00E069F9"/>
    <w:rsid w:val="00E24522"/>
    <w:rsid w:val="00E34B1A"/>
    <w:rsid w:val="00E37210"/>
    <w:rsid w:val="00E62FE9"/>
    <w:rsid w:val="00E81B17"/>
    <w:rsid w:val="00EC23CA"/>
    <w:rsid w:val="00EC274F"/>
    <w:rsid w:val="00EE567B"/>
    <w:rsid w:val="00EF0A75"/>
    <w:rsid w:val="00F02F23"/>
    <w:rsid w:val="00F12CB4"/>
    <w:rsid w:val="00F21BEE"/>
    <w:rsid w:val="00F431B4"/>
    <w:rsid w:val="00F46B69"/>
    <w:rsid w:val="00F55F65"/>
    <w:rsid w:val="00F85FC9"/>
    <w:rsid w:val="00F8659D"/>
    <w:rsid w:val="00F90149"/>
    <w:rsid w:val="00F9159A"/>
    <w:rsid w:val="00F94B24"/>
    <w:rsid w:val="00FE06E0"/>
    <w:rsid w:val="00FF1C3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9F6D4"/>
  <w15:docId w15:val="{EE1123DA-7BEB-46FD-9A3B-64F4E0FD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B3A"/>
    <w:pPr>
      <w:spacing w:after="0" w:line="240" w:lineRule="auto"/>
    </w:pPr>
    <w:rPr>
      <w:rFonts w:eastAsiaTheme="minorHAnsi"/>
      <w:sz w:val="24"/>
      <w:szCs w:val="24"/>
      <w:lang w:eastAsia="en-US"/>
    </w:rPr>
  </w:style>
  <w:style w:type="paragraph" w:styleId="Titolo2">
    <w:name w:val="heading 2"/>
    <w:basedOn w:val="Normale"/>
    <w:link w:val="Titolo2Carattere"/>
    <w:uiPriority w:val="9"/>
    <w:qFormat/>
    <w:rsid w:val="005F4F43"/>
    <w:pPr>
      <w:spacing w:before="100" w:beforeAutospacing="1" w:after="100" w:afterAutospacing="1"/>
      <w:outlineLvl w:val="1"/>
    </w:pPr>
    <w:rPr>
      <w:rFonts w:ascii="Times" w:eastAsiaTheme="minorEastAsia" w:hAnsi="Time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77B3A"/>
    <w:rPr>
      <w:color w:val="0000FF"/>
      <w:u w:val="single"/>
    </w:rPr>
  </w:style>
  <w:style w:type="paragraph" w:styleId="Testofumetto">
    <w:name w:val="Balloon Text"/>
    <w:basedOn w:val="Normale"/>
    <w:link w:val="TestofumettoCarattere"/>
    <w:uiPriority w:val="99"/>
    <w:semiHidden/>
    <w:unhideWhenUsed/>
    <w:rsid w:val="006D189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6D1898"/>
    <w:rPr>
      <w:rFonts w:ascii="Lucida Grande" w:eastAsiaTheme="minorHAnsi" w:hAnsi="Lucida Grande"/>
      <w:sz w:val="18"/>
      <w:szCs w:val="18"/>
      <w:lang w:eastAsia="en-US"/>
    </w:rPr>
  </w:style>
  <w:style w:type="character" w:customStyle="1" w:styleId="Menzionenonrisolta1">
    <w:name w:val="Menzione non risolta1"/>
    <w:basedOn w:val="Carpredefinitoparagrafo"/>
    <w:uiPriority w:val="99"/>
    <w:semiHidden/>
    <w:unhideWhenUsed/>
    <w:rsid w:val="00592F34"/>
    <w:rPr>
      <w:color w:val="605E5C"/>
      <w:shd w:val="clear" w:color="auto" w:fill="E1DFDD"/>
    </w:rPr>
  </w:style>
  <w:style w:type="paragraph" w:styleId="Testonormale">
    <w:name w:val="Plain Text"/>
    <w:basedOn w:val="Normale"/>
    <w:link w:val="TestonormaleCarattere"/>
    <w:uiPriority w:val="99"/>
    <w:semiHidden/>
    <w:unhideWhenUsed/>
    <w:rsid w:val="00DC0C50"/>
    <w:rPr>
      <w:rFonts w:ascii="Calibri" w:hAnsi="Calibri" w:cs="Calibri"/>
      <w:sz w:val="22"/>
      <w:szCs w:val="22"/>
    </w:rPr>
  </w:style>
  <w:style w:type="character" w:customStyle="1" w:styleId="TestonormaleCarattere">
    <w:name w:val="Testo normale Carattere"/>
    <w:basedOn w:val="Carpredefinitoparagrafo"/>
    <w:link w:val="Testonormale"/>
    <w:uiPriority w:val="99"/>
    <w:semiHidden/>
    <w:rsid w:val="00DC0C50"/>
    <w:rPr>
      <w:rFonts w:ascii="Calibri" w:eastAsiaTheme="minorHAnsi" w:hAnsi="Calibri" w:cs="Calibri"/>
      <w:lang w:eastAsia="en-US"/>
    </w:rPr>
  </w:style>
  <w:style w:type="paragraph" w:styleId="Nessunaspaziatura">
    <w:name w:val="No Spacing"/>
    <w:basedOn w:val="Normale"/>
    <w:uiPriority w:val="1"/>
    <w:qFormat/>
    <w:rsid w:val="00DC0C50"/>
    <w:rPr>
      <w:rFonts w:ascii="Calibri" w:hAnsi="Calibri" w:cs="Calibri"/>
      <w:sz w:val="22"/>
      <w:szCs w:val="22"/>
    </w:rPr>
  </w:style>
  <w:style w:type="paragraph" w:customStyle="1" w:styleId="gmail-normal">
    <w:name w:val="gmail-normal"/>
    <w:basedOn w:val="Normale"/>
    <w:rsid w:val="006C4A21"/>
    <w:pPr>
      <w:spacing w:before="100" w:beforeAutospacing="1" w:after="100" w:afterAutospacing="1"/>
    </w:pPr>
    <w:rPr>
      <w:rFonts w:ascii="Calibri" w:hAnsi="Calibri" w:cs="Calibri"/>
      <w:sz w:val="22"/>
      <w:szCs w:val="22"/>
      <w:lang w:eastAsia="it-IT"/>
    </w:rPr>
  </w:style>
  <w:style w:type="paragraph" w:customStyle="1" w:styleId="Default">
    <w:name w:val="Default"/>
    <w:rsid w:val="00136166"/>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136166"/>
    <w:pPr>
      <w:ind w:left="720"/>
      <w:contextualSpacing/>
    </w:pPr>
  </w:style>
  <w:style w:type="character" w:styleId="Enfasicorsivo">
    <w:name w:val="Emphasis"/>
    <w:basedOn w:val="Carpredefinitoparagrafo"/>
    <w:uiPriority w:val="20"/>
    <w:qFormat/>
    <w:rsid w:val="003E5393"/>
    <w:rPr>
      <w:i/>
      <w:iCs/>
    </w:rPr>
  </w:style>
  <w:style w:type="character" w:styleId="Enfasigrassetto">
    <w:name w:val="Strong"/>
    <w:basedOn w:val="Carpredefinitoparagrafo"/>
    <w:uiPriority w:val="22"/>
    <w:qFormat/>
    <w:rsid w:val="005F4F43"/>
    <w:rPr>
      <w:b/>
      <w:bCs/>
    </w:rPr>
  </w:style>
  <w:style w:type="character" w:customStyle="1" w:styleId="Titolo2Carattere">
    <w:name w:val="Titolo 2 Carattere"/>
    <w:basedOn w:val="Carpredefinitoparagrafo"/>
    <w:link w:val="Titolo2"/>
    <w:uiPriority w:val="9"/>
    <w:rsid w:val="005F4F43"/>
    <w:rPr>
      <w:rFonts w:ascii="Times" w:hAnsi="Times"/>
      <w:b/>
      <w:bCs/>
      <w:sz w:val="36"/>
      <w:szCs w:val="36"/>
      <w:lang w:eastAsia="it-IT"/>
    </w:rPr>
  </w:style>
  <w:style w:type="paragraph" w:customStyle="1" w:styleId="mcntmcntmsonormal11">
    <w:name w:val="mcntmcntmsonormal11"/>
    <w:basedOn w:val="Normale"/>
    <w:rsid w:val="00437716"/>
    <w:rPr>
      <w:rFonts w:ascii="Calibri" w:eastAsia="Calibri" w:hAnsi="Calibri" w:cs="Calibri"/>
      <w:kern w:val="1"/>
      <w:lang w:eastAsia="ar-SA"/>
    </w:rPr>
  </w:style>
  <w:style w:type="character" w:customStyle="1" w:styleId="apple-style-span">
    <w:name w:val="apple-style-span"/>
    <w:basedOn w:val="Carpredefinitoparagrafo"/>
    <w:rsid w:val="003C2E95"/>
  </w:style>
  <w:style w:type="character" w:customStyle="1" w:styleId="apple-converted-space">
    <w:name w:val="apple-converted-space"/>
    <w:basedOn w:val="Carpredefinitoparagrafo"/>
    <w:rsid w:val="003C2E95"/>
  </w:style>
  <w:style w:type="paragraph" w:styleId="Pidipagina">
    <w:name w:val="footer"/>
    <w:basedOn w:val="Normale"/>
    <w:link w:val="PidipaginaCarattere"/>
    <w:uiPriority w:val="99"/>
    <w:semiHidden/>
    <w:unhideWhenUsed/>
    <w:rsid w:val="003C2E95"/>
    <w:pPr>
      <w:spacing w:before="100" w:beforeAutospacing="1" w:after="100" w:afterAutospacing="1"/>
    </w:pPr>
    <w:rPr>
      <w:rFonts w:ascii="Times New Roman" w:eastAsia="Times New Roman" w:hAnsi="Times New Roman" w:cs="Times New Roman"/>
      <w:lang w:eastAsia="it-IT"/>
    </w:rPr>
  </w:style>
  <w:style w:type="character" w:customStyle="1" w:styleId="PidipaginaCarattere">
    <w:name w:val="Piè di pagina Carattere"/>
    <w:basedOn w:val="Carpredefinitoparagrafo"/>
    <w:link w:val="Pidipagina"/>
    <w:uiPriority w:val="99"/>
    <w:semiHidden/>
    <w:rsid w:val="003C2E95"/>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A5A50"/>
    <w:pPr>
      <w:spacing w:before="100" w:beforeAutospacing="1" w:after="100" w:afterAutospacing="1"/>
    </w:pPr>
    <w:rPr>
      <w:rFonts w:ascii="Times New Roman" w:eastAsia="Times New Roman" w:hAnsi="Times New Roman" w:cs="Times New Roman"/>
      <w:lang w:eastAsia="it-IT"/>
    </w:rPr>
  </w:style>
  <w:style w:type="paragraph" w:customStyle="1" w:styleId="xdefault-style">
    <w:name w:val="x_default-style"/>
    <w:basedOn w:val="Normale"/>
    <w:rsid w:val="009A5A50"/>
    <w:pPr>
      <w:spacing w:before="100" w:beforeAutospacing="1" w:after="100" w:afterAutospacing="1"/>
    </w:pPr>
    <w:rPr>
      <w:rFonts w:ascii="Times New Roman" w:eastAsia="Times New Roman" w:hAnsi="Times New Roman" w:cs="Times New Roman"/>
      <w:lang w:eastAsia="it-IT"/>
    </w:rPr>
  </w:style>
  <w:style w:type="character" w:styleId="Menzionenonrisolta">
    <w:name w:val="Unresolved Mention"/>
    <w:basedOn w:val="Carpredefinitoparagrafo"/>
    <w:uiPriority w:val="99"/>
    <w:semiHidden/>
    <w:unhideWhenUsed/>
    <w:rsid w:val="00380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343">
      <w:bodyDiv w:val="1"/>
      <w:marLeft w:val="0"/>
      <w:marRight w:val="0"/>
      <w:marTop w:val="0"/>
      <w:marBottom w:val="0"/>
      <w:divBdr>
        <w:top w:val="none" w:sz="0" w:space="0" w:color="auto"/>
        <w:left w:val="none" w:sz="0" w:space="0" w:color="auto"/>
        <w:bottom w:val="none" w:sz="0" w:space="0" w:color="auto"/>
        <w:right w:val="none" w:sz="0" w:space="0" w:color="auto"/>
      </w:divBdr>
      <w:divsChild>
        <w:div w:id="1037050562">
          <w:marLeft w:val="0"/>
          <w:marRight w:val="0"/>
          <w:marTop w:val="60"/>
          <w:marBottom w:val="60"/>
          <w:divBdr>
            <w:top w:val="none" w:sz="0" w:space="0" w:color="auto"/>
            <w:left w:val="none" w:sz="0" w:space="0" w:color="auto"/>
            <w:bottom w:val="none" w:sz="0" w:space="0" w:color="auto"/>
            <w:right w:val="none" w:sz="0" w:space="0" w:color="auto"/>
          </w:divBdr>
        </w:div>
      </w:divsChild>
    </w:div>
    <w:div w:id="74938807">
      <w:bodyDiv w:val="1"/>
      <w:marLeft w:val="0"/>
      <w:marRight w:val="0"/>
      <w:marTop w:val="0"/>
      <w:marBottom w:val="0"/>
      <w:divBdr>
        <w:top w:val="none" w:sz="0" w:space="0" w:color="auto"/>
        <w:left w:val="none" w:sz="0" w:space="0" w:color="auto"/>
        <w:bottom w:val="none" w:sz="0" w:space="0" w:color="auto"/>
        <w:right w:val="none" w:sz="0" w:space="0" w:color="auto"/>
      </w:divBdr>
    </w:div>
    <w:div w:id="149952680">
      <w:bodyDiv w:val="1"/>
      <w:marLeft w:val="0"/>
      <w:marRight w:val="0"/>
      <w:marTop w:val="0"/>
      <w:marBottom w:val="0"/>
      <w:divBdr>
        <w:top w:val="none" w:sz="0" w:space="0" w:color="auto"/>
        <w:left w:val="none" w:sz="0" w:space="0" w:color="auto"/>
        <w:bottom w:val="none" w:sz="0" w:space="0" w:color="auto"/>
        <w:right w:val="none" w:sz="0" w:space="0" w:color="auto"/>
      </w:divBdr>
    </w:div>
    <w:div w:id="293407613">
      <w:bodyDiv w:val="1"/>
      <w:marLeft w:val="0"/>
      <w:marRight w:val="0"/>
      <w:marTop w:val="0"/>
      <w:marBottom w:val="0"/>
      <w:divBdr>
        <w:top w:val="none" w:sz="0" w:space="0" w:color="auto"/>
        <w:left w:val="none" w:sz="0" w:space="0" w:color="auto"/>
        <w:bottom w:val="none" w:sz="0" w:space="0" w:color="auto"/>
        <w:right w:val="none" w:sz="0" w:space="0" w:color="auto"/>
      </w:divBdr>
    </w:div>
    <w:div w:id="337662748">
      <w:bodyDiv w:val="1"/>
      <w:marLeft w:val="0"/>
      <w:marRight w:val="0"/>
      <w:marTop w:val="0"/>
      <w:marBottom w:val="0"/>
      <w:divBdr>
        <w:top w:val="none" w:sz="0" w:space="0" w:color="auto"/>
        <w:left w:val="none" w:sz="0" w:space="0" w:color="auto"/>
        <w:bottom w:val="none" w:sz="0" w:space="0" w:color="auto"/>
        <w:right w:val="none" w:sz="0" w:space="0" w:color="auto"/>
      </w:divBdr>
    </w:div>
    <w:div w:id="390886120">
      <w:bodyDiv w:val="1"/>
      <w:marLeft w:val="0"/>
      <w:marRight w:val="0"/>
      <w:marTop w:val="0"/>
      <w:marBottom w:val="0"/>
      <w:divBdr>
        <w:top w:val="none" w:sz="0" w:space="0" w:color="auto"/>
        <w:left w:val="none" w:sz="0" w:space="0" w:color="auto"/>
        <w:bottom w:val="none" w:sz="0" w:space="0" w:color="auto"/>
        <w:right w:val="none" w:sz="0" w:space="0" w:color="auto"/>
      </w:divBdr>
    </w:div>
    <w:div w:id="428618394">
      <w:bodyDiv w:val="1"/>
      <w:marLeft w:val="0"/>
      <w:marRight w:val="0"/>
      <w:marTop w:val="0"/>
      <w:marBottom w:val="0"/>
      <w:divBdr>
        <w:top w:val="none" w:sz="0" w:space="0" w:color="auto"/>
        <w:left w:val="none" w:sz="0" w:space="0" w:color="auto"/>
        <w:bottom w:val="none" w:sz="0" w:space="0" w:color="auto"/>
        <w:right w:val="none" w:sz="0" w:space="0" w:color="auto"/>
      </w:divBdr>
      <w:divsChild>
        <w:div w:id="1072506056">
          <w:marLeft w:val="0"/>
          <w:marRight w:val="0"/>
          <w:marTop w:val="60"/>
          <w:marBottom w:val="60"/>
          <w:divBdr>
            <w:top w:val="none" w:sz="0" w:space="0" w:color="auto"/>
            <w:left w:val="none" w:sz="0" w:space="0" w:color="auto"/>
            <w:bottom w:val="none" w:sz="0" w:space="0" w:color="auto"/>
            <w:right w:val="none" w:sz="0" w:space="0" w:color="auto"/>
          </w:divBdr>
        </w:div>
      </w:divsChild>
    </w:div>
    <w:div w:id="514923941">
      <w:bodyDiv w:val="1"/>
      <w:marLeft w:val="0"/>
      <w:marRight w:val="0"/>
      <w:marTop w:val="0"/>
      <w:marBottom w:val="0"/>
      <w:divBdr>
        <w:top w:val="none" w:sz="0" w:space="0" w:color="auto"/>
        <w:left w:val="none" w:sz="0" w:space="0" w:color="auto"/>
        <w:bottom w:val="none" w:sz="0" w:space="0" w:color="auto"/>
        <w:right w:val="none" w:sz="0" w:space="0" w:color="auto"/>
      </w:divBdr>
    </w:div>
    <w:div w:id="530191732">
      <w:bodyDiv w:val="1"/>
      <w:marLeft w:val="0"/>
      <w:marRight w:val="0"/>
      <w:marTop w:val="0"/>
      <w:marBottom w:val="0"/>
      <w:divBdr>
        <w:top w:val="none" w:sz="0" w:space="0" w:color="auto"/>
        <w:left w:val="none" w:sz="0" w:space="0" w:color="auto"/>
        <w:bottom w:val="none" w:sz="0" w:space="0" w:color="auto"/>
        <w:right w:val="none" w:sz="0" w:space="0" w:color="auto"/>
      </w:divBdr>
    </w:div>
    <w:div w:id="782962423">
      <w:bodyDiv w:val="1"/>
      <w:marLeft w:val="0"/>
      <w:marRight w:val="0"/>
      <w:marTop w:val="0"/>
      <w:marBottom w:val="0"/>
      <w:divBdr>
        <w:top w:val="none" w:sz="0" w:space="0" w:color="auto"/>
        <w:left w:val="none" w:sz="0" w:space="0" w:color="auto"/>
        <w:bottom w:val="none" w:sz="0" w:space="0" w:color="auto"/>
        <w:right w:val="none" w:sz="0" w:space="0" w:color="auto"/>
      </w:divBdr>
    </w:div>
    <w:div w:id="787239444">
      <w:bodyDiv w:val="1"/>
      <w:marLeft w:val="0"/>
      <w:marRight w:val="0"/>
      <w:marTop w:val="0"/>
      <w:marBottom w:val="0"/>
      <w:divBdr>
        <w:top w:val="none" w:sz="0" w:space="0" w:color="auto"/>
        <w:left w:val="none" w:sz="0" w:space="0" w:color="auto"/>
        <w:bottom w:val="none" w:sz="0" w:space="0" w:color="auto"/>
        <w:right w:val="none" w:sz="0" w:space="0" w:color="auto"/>
      </w:divBdr>
    </w:div>
    <w:div w:id="907808760">
      <w:bodyDiv w:val="1"/>
      <w:marLeft w:val="0"/>
      <w:marRight w:val="0"/>
      <w:marTop w:val="0"/>
      <w:marBottom w:val="0"/>
      <w:divBdr>
        <w:top w:val="none" w:sz="0" w:space="0" w:color="auto"/>
        <w:left w:val="none" w:sz="0" w:space="0" w:color="auto"/>
        <w:bottom w:val="none" w:sz="0" w:space="0" w:color="auto"/>
        <w:right w:val="none" w:sz="0" w:space="0" w:color="auto"/>
      </w:divBdr>
    </w:div>
    <w:div w:id="938217585">
      <w:bodyDiv w:val="1"/>
      <w:marLeft w:val="0"/>
      <w:marRight w:val="0"/>
      <w:marTop w:val="0"/>
      <w:marBottom w:val="0"/>
      <w:divBdr>
        <w:top w:val="none" w:sz="0" w:space="0" w:color="auto"/>
        <w:left w:val="none" w:sz="0" w:space="0" w:color="auto"/>
        <w:bottom w:val="none" w:sz="0" w:space="0" w:color="auto"/>
        <w:right w:val="none" w:sz="0" w:space="0" w:color="auto"/>
      </w:divBdr>
    </w:div>
    <w:div w:id="1153333662">
      <w:bodyDiv w:val="1"/>
      <w:marLeft w:val="0"/>
      <w:marRight w:val="0"/>
      <w:marTop w:val="0"/>
      <w:marBottom w:val="0"/>
      <w:divBdr>
        <w:top w:val="none" w:sz="0" w:space="0" w:color="auto"/>
        <w:left w:val="none" w:sz="0" w:space="0" w:color="auto"/>
        <w:bottom w:val="none" w:sz="0" w:space="0" w:color="auto"/>
        <w:right w:val="none" w:sz="0" w:space="0" w:color="auto"/>
      </w:divBdr>
    </w:div>
    <w:div w:id="1236862484">
      <w:bodyDiv w:val="1"/>
      <w:marLeft w:val="0"/>
      <w:marRight w:val="0"/>
      <w:marTop w:val="0"/>
      <w:marBottom w:val="0"/>
      <w:divBdr>
        <w:top w:val="none" w:sz="0" w:space="0" w:color="auto"/>
        <w:left w:val="none" w:sz="0" w:space="0" w:color="auto"/>
        <w:bottom w:val="none" w:sz="0" w:space="0" w:color="auto"/>
        <w:right w:val="none" w:sz="0" w:space="0" w:color="auto"/>
      </w:divBdr>
    </w:div>
    <w:div w:id="1367409484">
      <w:bodyDiv w:val="1"/>
      <w:marLeft w:val="0"/>
      <w:marRight w:val="0"/>
      <w:marTop w:val="0"/>
      <w:marBottom w:val="0"/>
      <w:divBdr>
        <w:top w:val="none" w:sz="0" w:space="0" w:color="auto"/>
        <w:left w:val="none" w:sz="0" w:space="0" w:color="auto"/>
        <w:bottom w:val="none" w:sz="0" w:space="0" w:color="auto"/>
        <w:right w:val="none" w:sz="0" w:space="0" w:color="auto"/>
      </w:divBdr>
    </w:div>
    <w:div w:id="1631201133">
      <w:bodyDiv w:val="1"/>
      <w:marLeft w:val="0"/>
      <w:marRight w:val="0"/>
      <w:marTop w:val="0"/>
      <w:marBottom w:val="0"/>
      <w:divBdr>
        <w:top w:val="none" w:sz="0" w:space="0" w:color="auto"/>
        <w:left w:val="none" w:sz="0" w:space="0" w:color="auto"/>
        <w:bottom w:val="none" w:sz="0" w:space="0" w:color="auto"/>
        <w:right w:val="none" w:sz="0" w:space="0" w:color="auto"/>
      </w:divBdr>
    </w:div>
    <w:div w:id="1672492493">
      <w:bodyDiv w:val="1"/>
      <w:marLeft w:val="0"/>
      <w:marRight w:val="0"/>
      <w:marTop w:val="0"/>
      <w:marBottom w:val="0"/>
      <w:divBdr>
        <w:top w:val="none" w:sz="0" w:space="0" w:color="auto"/>
        <w:left w:val="none" w:sz="0" w:space="0" w:color="auto"/>
        <w:bottom w:val="none" w:sz="0" w:space="0" w:color="auto"/>
        <w:right w:val="none" w:sz="0" w:space="0" w:color="auto"/>
      </w:divBdr>
    </w:div>
    <w:div w:id="1781295328">
      <w:bodyDiv w:val="1"/>
      <w:marLeft w:val="0"/>
      <w:marRight w:val="0"/>
      <w:marTop w:val="0"/>
      <w:marBottom w:val="0"/>
      <w:divBdr>
        <w:top w:val="none" w:sz="0" w:space="0" w:color="auto"/>
        <w:left w:val="none" w:sz="0" w:space="0" w:color="auto"/>
        <w:bottom w:val="none" w:sz="0" w:space="0" w:color="auto"/>
        <w:right w:val="none" w:sz="0" w:space="0" w:color="auto"/>
      </w:divBdr>
    </w:div>
    <w:div w:id="1832326786">
      <w:bodyDiv w:val="1"/>
      <w:marLeft w:val="0"/>
      <w:marRight w:val="0"/>
      <w:marTop w:val="0"/>
      <w:marBottom w:val="0"/>
      <w:divBdr>
        <w:top w:val="none" w:sz="0" w:space="0" w:color="auto"/>
        <w:left w:val="none" w:sz="0" w:space="0" w:color="auto"/>
        <w:bottom w:val="none" w:sz="0" w:space="0" w:color="auto"/>
        <w:right w:val="none" w:sz="0" w:space="0" w:color="auto"/>
      </w:divBdr>
    </w:div>
    <w:div w:id="1891258930">
      <w:bodyDiv w:val="1"/>
      <w:marLeft w:val="0"/>
      <w:marRight w:val="0"/>
      <w:marTop w:val="0"/>
      <w:marBottom w:val="0"/>
      <w:divBdr>
        <w:top w:val="none" w:sz="0" w:space="0" w:color="auto"/>
        <w:left w:val="none" w:sz="0" w:space="0" w:color="auto"/>
        <w:bottom w:val="none" w:sz="0" w:space="0" w:color="auto"/>
        <w:right w:val="none" w:sz="0" w:space="0" w:color="auto"/>
      </w:divBdr>
    </w:div>
    <w:div w:id="20028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ab@sottocorn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iziawachter@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io@sottocorno.it" TargetMode="External"/><Relationship Id="rId11" Type="http://schemas.openxmlformats.org/officeDocument/2006/relationships/hyperlink" Target="mailto:press@torinofilmfest.org" TargetMode="External"/><Relationship Id="rId5" Type="http://schemas.openxmlformats.org/officeDocument/2006/relationships/image" Target="media/image1.jpg"/><Relationship Id="rId10" Type="http://schemas.openxmlformats.org/officeDocument/2006/relationships/hyperlink" Target="mailto:geraci@museocinema.it" TargetMode="External"/><Relationship Id="rId4" Type="http://schemas.openxmlformats.org/officeDocument/2006/relationships/webSettings" Target="webSettings.xml"/><Relationship Id="rId9" Type="http://schemas.openxmlformats.org/officeDocument/2006/relationships/hyperlink" Target="mailto:delia.p@sottoco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Carunchio</dc:creator>
  <cp:keywords/>
  <dc:description/>
  <cp:lastModifiedBy>Veronica Geraci</cp:lastModifiedBy>
  <cp:revision>2</cp:revision>
  <cp:lastPrinted>2022-03-18T13:52:00Z</cp:lastPrinted>
  <dcterms:created xsi:type="dcterms:W3CDTF">2022-03-18T14:52:00Z</dcterms:created>
  <dcterms:modified xsi:type="dcterms:W3CDTF">2022-03-18T14:52:00Z</dcterms:modified>
</cp:coreProperties>
</file>